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B34" w:rsidRDefault="00F10B34" w:rsidP="00F10B34">
      <w:pPr>
        <w:jc w:val="center"/>
        <w:rPr>
          <w:rFonts w:ascii="Times New Roman" w:hAnsi="Times New Roman" w:cs="Times New Roman"/>
          <w:b/>
          <w:i/>
          <w:sz w:val="24"/>
          <w:szCs w:val="24"/>
        </w:rPr>
      </w:pPr>
    </w:p>
    <w:p w:rsidR="00835E78" w:rsidRDefault="00835E78" w:rsidP="00F10B34">
      <w:pPr>
        <w:jc w:val="center"/>
        <w:rPr>
          <w:rFonts w:ascii="Times New Roman" w:hAnsi="Times New Roman" w:cs="Times New Roman"/>
          <w:b/>
          <w:i/>
          <w:sz w:val="24"/>
          <w:szCs w:val="24"/>
        </w:rPr>
      </w:pPr>
    </w:p>
    <w:p w:rsidR="00835E78" w:rsidRDefault="00835E78" w:rsidP="00F10B34">
      <w:pPr>
        <w:jc w:val="center"/>
        <w:rPr>
          <w:rFonts w:ascii="Times New Roman" w:hAnsi="Times New Roman" w:cs="Times New Roman"/>
          <w:b/>
          <w:i/>
          <w:sz w:val="24"/>
          <w:szCs w:val="24"/>
        </w:rPr>
      </w:pPr>
    </w:p>
    <w:p w:rsidR="00835E78" w:rsidRDefault="00835E78" w:rsidP="00F10B34">
      <w:pPr>
        <w:jc w:val="center"/>
        <w:rPr>
          <w:rFonts w:ascii="Times New Roman" w:hAnsi="Times New Roman" w:cs="Times New Roman"/>
          <w:b/>
          <w:i/>
          <w:sz w:val="24"/>
          <w:szCs w:val="24"/>
        </w:rPr>
      </w:pPr>
    </w:p>
    <w:p w:rsidR="00835E78" w:rsidRPr="005F59C7" w:rsidRDefault="00835E78" w:rsidP="00F10B34">
      <w:pPr>
        <w:jc w:val="center"/>
        <w:rPr>
          <w:rFonts w:ascii="Times New Roman" w:hAnsi="Times New Roman" w:cs="Times New Roman"/>
          <w:b/>
          <w:i/>
          <w:sz w:val="24"/>
          <w:szCs w:val="24"/>
        </w:rPr>
      </w:pPr>
    </w:p>
    <w:p w:rsidR="00F10B34" w:rsidRPr="006B011C" w:rsidRDefault="00F10B34" w:rsidP="00F10B34">
      <w:pPr>
        <w:jc w:val="center"/>
        <w:rPr>
          <w:rFonts w:ascii="Times New Roman" w:hAnsi="Times New Roman" w:cs="Times New Roman"/>
          <w:b/>
          <w:i/>
          <w:color w:val="FF0000"/>
          <w:sz w:val="24"/>
          <w:szCs w:val="24"/>
        </w:rPr>
      </w:pPr>
    </w:p>
    <w:p w:rsidR="00F10B34" w:rsidRPr="006B011C" w:rsidRDefault="00835E78" w:rsidP="00F10B34">
      <w:pPr>
        <w:jc w:val="center"/>
        <w:rPr>
          <w:rFonts w:ascii="Times New Roman" w:hAnsi="Times New Roman" w:cs="Times New Roman"/>
          <w:b/>
          <w:i/>
          <w:sz w:val="24"/>
          <w:szCs w:val="24"/>
        </w:rPr>
      </w:pPr>
      <w:r w:rsidRPr="006B011C">
        <w:rPr>
          <w:rFonts w:ascii="Times New Roman" w:hAnsi="Times New Roman" w:cs="Times New Roman"/>
          <w:b/>
          <w:i/>
          <w:sz w:val="24"/>
          <w:szCs w:val="24"/>
        </w:rPr>
        <w:t>Аннотация</w:t>
      </w:r>
      <w:r w:rsidR="006B011C" w:rsidRPr="006B011C">
        <w:rPr>
          <w:rFonts w:ascii="Times New Roman" w:hAnsi="Times New Roman" w:cs="Times New Roman"/>
          <w:b/>
          <w:i/>
          <w:sz w:val="24"/>
          <w:szCs w:val="24"/>
        </w:rPr>
        <w:t xml:space="preserve"> к рабочей программе </w:t>
      </w:r>
    </w:p>
    <w:p w:rsidR="00F10B34" w:rsidRPr="006B011C" w:rsidRDefault="00F10B34" w:rsidP="00F10B34">
      <w:pPr>
        <w:jc w:val="center"/>
        <w:rPr>
          <w:rFonts w:ascii="Times New Roman" w:hAnsi="Times New Roman" w:cs="Times New Roman"/>
          <w:b/>
          <w:i/>
          <w:sz w:val="24"/>
          <w:szCs w:val="24"/>
        </w:rPr>
      </w:pPr>
    </w:p>
    <w:p w:rsidR="00F10B34" w:rsidRDefault="006B011C" w:rsidP="00F10B34">
      <w:pPr>
        <w:jc w:val="center"/>
        <w:rPr>
          <w:rFonts w:ascii="Times New Roman" w:eastAsia="Times New Roman" w:hAnsi="Times New Roman" w:cs="Times New Roman"/>
          <w:b/>
          <w:sz w:val="24"/>
          <w:szCs w:val="24"/>
          <w:lang w:eastAsia="ru-RU"/>
        </w:rPr>
      </w:pPr>
      <w:r w:rsidRPr="006B011C">
        <w:rPr>
          <w:rFonts w:ascii="Times New Roman" w:eastAsia="Times New Roman" w:hAnsi="Times New Roman" w:cs="Times New Roman"/>
          <w:b/>
          <w:sz w:val="24"/>
          <w:szCs w:val="24"/>
          <w:lang w:eastAsia="ru-RU"/>
        </w:rPr>
        <w:t xml:space="preserve">учебной дисциплины </w:t>
      </w:r>
      <w:r w:rsidR="00D266E5">
        <w:rPr>
          <w:rFonts w:ascii="Times New Roman" w:eastAsia="Times New Roman" w:hAnsi="Times New Roman" w:cs="Times New Roman"/>
          <w:b/>
          <w:sz w:val="24"/>
          <w:szCs w:val="24"/>
          <w:lang w:eastAsia="ru-RU"/>
        </w:rPr>
        <w:t>СГ.02 Иностранный язык в профессиональной деятельности</w:t>
      </w:r>
    </w:p>
    <w:p w:rsidR="00D266E5" w:rsidRPr="006B011C" w:rsidRDefault="00D266E5" w:rsidP="00F10B34">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(английский)</w:t>
      </w:r>
    </w:p>
    <w:p w:rsidR="00A35185" w:rsidRDefault="00A35185" w:rsidP="00A35185">
      <w:pPr>
        <w:spacing w:line="276" w:lineRule="auto"/>
        <w:rPr>
          <w:rFonts w:ascii="Times New Roman" w:eastAsia="Times New Roman" w:hAnsi="Times New Roman" w:cs="Times New Roman"/>
          <w:b/>
          <w:iCs/>
          <w:sz w:val="24"/>
          <w:szCs w:val="24"/>
          <w:lang w:eastAsia="ru-RU"/>
        </w:rPr>
      </w:pPr>
      <w:bookmarkStart w:id="0" w:name="_Hlk107851694"/>
    </w:p>
    <w:p w:rsidR="00D266E5" w:rsidRDefault="00D266E5" w:rsidP="00A35185">
      <w:pPr>
        <w:spacing w:line="276" w:lineRule="auto"/>
        <w:rPr>
          <w:rFonts w:ascii="Times New Roman" w:eastAsia="Times New Roman" w:hAnsi="Times New Roman" w:cs="Times New Roman"/>
          <w:b/>
          <w:iCs/>
          <w:sz w:val="24"/>
          <w:szCs w:val="24"/>
          <w:lang w:eastAsia="ru-RU"/>
        </w:rPr>
      </w:pPr>
    </w:p>
    <w:p w:rsidR="00D266E5" w:rsidRDefault="00D266E5" w:rsidP="00A35185">
      <w:pPr>
        <w:spacing w:line="276" w:lineRule="auto"/>
        <w:rPr>
          <w:rFonts w:ascii="Times New Roman" w:eastAsia="Times New Roman" w:hAnsi="Times New Roman" w:cs="Times New Roman"/>
          <w:b/>
          <w:iCs/>
          <w:sz w:val="24"/>
          <w:szCs w:val="24"/>
          <w:lang w:eastAsia="ru-RU"/>
        </w:rPr>
      </w:pPr>
    </w:p>
    <w:p w:rsidR="00A35185" w:rsidRPr="006B011C" w:rsidRDefault="00A35185" w:rsidP="00A35185">
      <w:pPr>
        <w:spacing w:line="276" w:lineRule="auto"/>
        <w:rPr>
          <w:rFonts w:ascii="Times New Roman" w:eastAsia="Times New Roman" w:hAnsi="Times New Roman" w:cs="Times New Roman"/>
          <w:b/>
          <w:iCs/>
          <w:sz w:val="24"/>
          <w:szCs w:val="24"/>
          <w:lang w:eastAsia="ru-RU"/>
        </w:rPr>
      </w:pPr>
    </w:p>
    <w:bookmarkEnd w:id="0"/>
    <w:p w:rsidR="00F10B34" w:rsidRPr="00487894" w:rsidRDefault="00A35185" w:rsidP="00A35185">
      <w:pPr>
        <w:spacing w:line="360" w:lineRule="auto"/>
        <w:jc w:val="center"/>
        <w:rPr>
          <w:rFonts w:ascii="Times New Roman" w:hAnsi="Times New Roman" w:cs="Times New Roman"/>
          <w:bCs/>
          <w:iCs/>
          <w:sz w:val="24"/>
          <w:szCs w:val="24"/>
        </w:rPr>
      </w:pPr>
      <w:r w:rsidRPr="00487894">
        <w:rPr>
          <w:rFonts w:ascii="Times New Roman" w:hAnsi="Times New Roman" w:cs="Times New Roman"/>
          <w:bCs/>
          <w:iCs/>
          <w:sz w:val="24"/>
          <w:szCs w:val="24"/>
        </w:rPr>
        <w:t>Обязательный профессиональный блок</w:t>
      </w:r>
    </w:p>
    <w:p w:rsidR="00F10B34" w:rsidRPr="00487894" w:rsidRDefault="00D266E5" w:rsidP="00A35185">
      <w:pPr>
        <w:spacing w:line="360" w:lineRule="auto"/>
        <w:jc w:val="center"/>
        <w:rPr>
          <w:rFonts w:ascii="Times New Roman" w:hAnsi="Times New Roman" w:cs="Times New Roman"/>
          <w:bCs/>
          <w:iCs/>
          <w:sz w:val="24"/>
          <w:szCs w:val="24"/>
        </w:rPr>
      </w:pPr>
      <w:r>
        <w:rPr>
          <w:rFonts w:ascii="Times New Roman" w:hAnsi="Times New Roman" w:cs="Times New Roman"/>
          <w:bCs/>
          <w:iCs/>
          <w:sz w:val="24"/>
          <w:szCs w:val="24"/>
        </w:rPr>
        <w:t>Социально-гуманитарный</w:t>
      </w:r>
      <w:r w:rsidR="00A35185" w:rsidRPr="00487894">
        <w:rPr>
          <w:rFonts w:ascii="Times New Roman" w:hAnsi="Times New Roman" w:cs="Times New Roman"/>
          <w:bCs/>
          <w:iCs/>
          <w:sz w:val="24"/>
          <w:szCs w:val="24"/>
        </w:rPr>
        <w:t xml:space="preserve"> цикл</w:t>
      </w:r>
    </w:p>
    <w:p w:rsidR="00F10B34" w:rsidRPr="00487894" w:rsidRDefault="00F10B34" w:rsidP="00A35185">
      <w:pPr>
        <w:spacing w:line="360" w:lineRule="auto"/>
        <w:rPr>
          <w:rFonts w:ascii="Times New Roman" w:hAnsi="Times New Roman" w:cs="Times New Roman"/>
          <w:bCs/>
          <w:iCs/>
          <w:sz w:val="24"/>
          <w:szCs w:val="24"/>
        </w:rPr>
      </w:pPr>
    </w:p>
    <w:p w:rsidR="00F10B34" w:rsidRPr="00A35185" w:rsidRDefault="00F10B34" w:rsidP="00F10B34">
      <w:pPr>
        <w:rPr>
          <w:rFonts w:ascii="Times New Roman" w:hAnsi="Times New Roman" w:cs="Times New Roman"/>
          <w:b/>
          <w:iCs/>
          <w:sz w:val="24"/>
          <w:szCs w:val="24"/>
        </w:rPr>
      </w:pPr>
    </w:p>
    <w:p w:rsidR="00F10B34" w:rsidRPr="00A35185" w:rsidRDefault="00F10B34" w:rsidP="00F10B34">
      <w:pPr>
        <w:rPr>
          <w:rFonts w:ascii="Times New Roman" w:hAnsi="Times New Roman" w:cs="Times New Roman"/>
          <w:b/>
          <w:iCs/>
          <w:sz w:val="24"/>
          <w:szCs w:val="24"/>
        </w:rPr>
      </w:pPr>
    </w:p>
    <w:p w:rsidR="00F10B34" w:rsidRPr="005F59C7" w:rsidRDefault="00F10B34"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F10B34" w:rsidRDefault="00F10B34" w:rsidP="00F10B34">
      <w:pPr>
        <w:rPr>
          <w:rFonts w:ascii="Times New Roman" w:hAnsi="Times New Roman" w:cs="Times New Roman"/>
          <w:b/>
          <w:i/>
          <w:sz w:val="24"/>
          <w:szCs w:val="24"/>
        </w:rPr>
      </w:pPr>
    </w:p>
    <w:p w:rsidR="00D266E5" w:rsidRDefault="00D266E5" w:rsidP="00F10B34">
      <w:pPr>
        <w:rPr>
          <w:rFonts w:ascii="Times New Roman" w:hAnsi="Times New Roman" w:cs="Times New Roman"/>
          <w:b/>
          <w:i/>
          <w:sz w:val="24"/>
          <w:szCs w:val="24"/>
        </w:rPr>
      </w:pPr>
    </w:p>
    <w:p w:rsidR="00D266E5" w:rsidRPr="005F59C7" w:rsidRDefault="00D266E5"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F10B34" w:rsidRPr="005F59C7" w:rsidRDefault="00F10B34" w:rsidP="00F10B34">
      <w:pPr>
        <w:rPr>
          <w:rFonts w:ascii="Times New Roman" w:hAnsi="Times New Roman" w:cs="Times New Roman"/>
          <w:b/>
          <w:i/>
          <w:sz w:val="24"/>
          <w:szCs w:val="24"/>
        </w:rPr>
      </w:pPr>
    </w:p>
    <w:p w:rsidR="00927A58" w:rsidRDefault="00F10B34" w:rsidP="00F10B34">
      <w:pPr>
        <w:spacing w:after="200" w:line="276" w:lineRule="auto"/>
        <w:jc w:val="center"/>
        <w:rPr>
          <w:rFonts w:ascii="Times New Roman" w:hAnsi="Times New Roman" w:cs="Times New Roman"/>
          <w:b/>
          <w:bCs/>
          <w:iCs/>
          <w:sz w:val="24"/>
          <w:szCs w:val="24"/>
        </w:rPr>
        <w:sectPr w:rsidR="00927A58" w:rsidSect="00B911C1">
          <w:headerReference w:type="even" r:id="rId8"/>
          <w:pgSz w:w="11906" w:h="16838"/>
          <w:pgMar w:top="1134" w:right="567" w:bottom="1134" w:left="1701" w:header="709" w:footer="709" w:gutter="0"/>
          <w:cols w:space="708"/>
          <w:docGrid w:linePitch="360"/>
        </w:sectPr>
      </w:pPr>
      <w:r w:rsidRPr="00985111">
        <w:rPr>
          <w:rFonts w:ascii="Times New Roman" w:hAnsi="Times New Roman" w:cs="Times New Roman"/>
          <w:b/>
          <w:bCs/>
          <w:iCs/>
          <w:sz w:val="24"/>
          <w:szCs w:val="24"/>
        </w:rPr>
        <w:t>202</w:t>
      </w:r>
      <w:r w:rsidR="00D266E5">
        <w:rPr>
          <w:rFonts w:ascii="Times New Roman" w:hAnsi="Times New Roman" w:cs="Times New Roman"/>
          <w:b/>
          <w:bCs/>
          <w:iCs/>
          <w:sz w:val="24"/>
          <w:szCs w:val="24"/>
        </w:rPr>
        <w:t>3</w:t>
      </w:r>
      <w:r w:rsidRPr="00985111">
        <w:rPr>
          <w:rFonts w:ascii="Times New Roman" w:hAnsi="Times New Roman" w:cs="Times New Roman"/>
          <w:b/>
          <w:bCs/>
          <w:iCs/>
          <w:sz w:val="24"/>
          <w:szCs w:val="24"/>
        </w:rPr>
        <w:t xml:space="preserve"> г.</w:t>
      </w:r>
    </w:p>
    <w:p w:rsidR="00F10B34" w:rsidRPr="005F59C7" w:rsidRDefault="00F10B34" w:rsidP="00F10B34">
      <w:pPr>
        <w:suppressAutoHyphens/>
        <w:spacing w:line="276" w:lineRule="auto"/>
        <w:contextualSpacing/>
        <w:jc w:val="center"/>
        <w:rPr>
          <w:rFonts w:ascii="Times New Roman" w:hAnsi="Times New Roman" w:cs="Times New Roman"/>
          <w:b/>
          <w:sz w:val="24"/>
          <w:szCs w:val="24"/>
        </w:rPr>
      </w:pPr>
      <w:r w:rsidRPr="005F59C7">
        <w:rPr>
          <w:rFonts w:ascii="Times New Roman" w:hAnsi="Times New Roman" w:cs="Times New Roman"/>
          <w:b/>
          <w:sz w:val="24"/>
          <w:szCs w:val="24"/>
        </w:rPr>
        <w:lastRenderedPageBreak/>
        <w:t xml:space="preserve">1. ОБЩАЯ ХАРАКТЕРИСТИКА </w:t>
      </w:r>
      <w:r w:rsidRPr="005F59C7">
        <w:rPr>
          <w:rFonts w:ascii="Times New Roman" w:hAnsi="Times New Roman" w:cs="Times New Roman"/>
          <w:b/>
          <w:color w:val="000000"/>
          <w:sz w:val="24"/>
          <w:szCs w:val="24"/>
        </w:rPr>
        <w:t>РАБОЧЕЙ ПРОГРАММЫ</w:t>
      </w:r>
      <w:r w:rsidRPr="005F59C7">
        <w:rPr>
          <w:rFonts w:ascii="Times New Roman" w:hAnsi="Times New Roman" w:cs="Times New Roman"/>
          <w:b/>
          <w:sz w:val="24"/>
          <w:szCs w:val="24"/>
        </w:rPr>
        <w:br/>
        <w:t>УЧЕБНОЙ ДИСЦИПЛИНЫ</w:t>
      </w:r>
    </w:p>
    <w:p w:rsidR="00F10B34" w:rsidRPr="00985111" w:rsidRDefault="00F10B34" w:rsidP="00F10B34">
      <w:pPr>
        <w:spacing w:line="276" w:lineRule="auto"/>
        <w:jc w:val="center"/>
        <w:rPr>
          <w:rFonts w:ascii="Times New Roman" w:eastAsia="Times New Roman" w:hAnsi="Times New Roman" w:cs="Times New Roman"/>
          <w:b/>
          <w:iCs/>
          <w:sz w:val="24"/>
          <w:szCs w:val="24"/>
          <w:lang w:eastAsia="ru-RU"/>
        </w:rPr>
      </w:pPr>
      <w:bookmarkStart w:id="1" w:name="_Hlk107851769"/>
      <w:r w:rsidRPr="00985111">
        <w:rPr>
          <w:rFonts w:ascii="Times New Roman" w:eastAsia="Times New Roman" w:hAnsi="Times New Roman" w:cs="Times New Roman"/>
          <w:b/>
          <w:iCs/>
          <w:sz w:val="24"/>
          <w:szCs w:val="24"/>
          <w:lang w:eastAsia="ru-RU"/>
        </w:rPr>
        <w:t>«</w:t>
      </w:r>
      <w:bookmarkEnd w:id="1"/>
      <w:r w:rsidR="00D266E5">
        <w:rPr>
          <w:rFonts w:ascii="Times New Roman" w:eastAsia="Times New Roman" w:hAnsi="Times New Roman" w:cs="Times New Roman"/>
          <w:b/>
          <w:bCs/>
          <w:iCs/>
          <w:sz w:val="24"/>
          <w:szCs w:val="24"/>
          <w:lang w:eastAsia="ru-RU"/>
        </w:rPr>
        <w:t>СГ.02 Иностранный язык в профессиональной деятельности</w:t>
      </w:r>
      <w:r w:rsidRPr="00985111">
        <w:rPr>
          <w:rFonts w:ascii="Times New Roman" w:eastAsia="Times New Roman" w:hAnsi="Times New Roman" w:cs="Times New Roman"/>
          <w:b/>
          <w:iCs/>
          <w:sz w:val="24"/>
          <w:szCs w:val="24"/>
          <w:lang w:eastAsia="ru-RU"/>
        </w:rPr>
        <w:t>»</w:t>
      </w:r>
      <w:r w:rsidR="00D266E5">
        <w:rPr>
          <w:rFonts w:ascii="Times New Roman" w:eastAsia="Times New Roman" w:hAnsi="Times New Roman" w:cs="Times New Roman"/>
          <w:b/>
          <w:iCs/>
          <w:sz w:val="24"/>
          <w:szCs w:val="24"/>
          <w:lang w:eastAsia="ru-RU"/>
        </w:rPr>
        <w:t xml:space="preserve"> (английский)</w:t>
      </w:r>
    </w:p>
    <w:p w:rsidR="00F10B34" w:rsidRPr="005F59C7" w:rsidRDefault="00F10B34" w:rsidP="00F10B34">
      <w:pPr>
        <w:spacing w:line="276" w:lineRule="auto"/>
        <w:ind w:firstLine="709"/>
        <w:jc w:val="center"/>
        <w:rPr>
          <w:rFonts w:ascii="Times New Roman" w:eastAsia="Times New Roman" w:hAnsi="Times New Roman" w:cs="Times New Roman"/>
          <w:sz w:val="24"/>
          <w:szCs w:val="24"/>
          <w:vertAlign w:val="superscript"/>
          <w:lang w:eastAsia="ru-RU"/>
        </w:rPr>
      </w:pPr>
    </w:p>
    <w:p w:rsidR="00F10B34" w:rsidRPr="00D266E5" w:rsidRDefault="00F10B34" w:rsidP="00D266E5">
      <w:pPr>
        <w:pStyle w:val="a4"/>
        <w:numPr>
          <w:ilvl w:val="1"/>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ascii="Times New Roman" w:eastAsia="Times New Roman" w:hAnsi="Times New Roman" w:cs="Times New Roman"/>
          <w:color w:val="000000"/>
          <w:sz w:val="24"/>
          <w:szCs w:val="24"/>
          <w:lang w:eastAsia="ru-RU"/>
        </w:rPr>
      </w:pPr>
      <w:r w:rsidRPr="00D266E5">
        <w:rPr>
          <w:rFonts w:ascii="Times New Roman" w:eastAsia="Times New Roman" w:hAnsi="Times New Roman" w:cs="Times New Roman"/>
          <w:b/>
          <w:sz w:val="24"/>
          <w:szCs w:val="24"/>
          <w:lang w:eastAsia="ru-RU"/>
        </w:rPr>
        <w:t xml:space="preserve">Место дисциплины в структуре основной образовательной программы: </w:t>
      </w:r>
    </w:p>
    <w:p w:rsidR="00F10B34" w:rsidRPr="00985111" w:rsidRDefault="00F10B34" w:rsidP="00F10B3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4"/>
          <w:szCs w:val="24"/>
          <w:lang w:eastAsia="ru-RU"/>
        </w:rPr>
      </w:pPr>
      <w:r w:rsidRPr="00985111">
        <w:rPr>
          <w:rFonts w:ascii="Times New Roman" w:eastAsia="Times New Roman" w:hAnsi="Times New Roman" w:cs="Times New Roman"/>
          <w:sz w:val="24"/>
          <w:szCs w:val="24"/>
          <w:lang w:eastAsia="ru-RU"/>
        </w:rPr>
        <w:t>Учебная дисциплина «</w:t>
      </w:r>
      <w:r w:rsidR="00D266E5">
        <w:rPr>
          <w:rFonts w:ascii="Times New Roman" w:eastAsia="Times New Roman" w:hAnsi="Times New Roman" w:cs="Times New Roman"/>
          <w:sz w:val="24"/>
          <w:szCs w:val="24"/>
          <w:lang w:eastAsia="ru-RU"/>
        </w:rPr>
        <w:t>СГ.02 Иностранный язык в профессиональной деятельности</w:t>
      </w:r>
      <w:r w:rsidRPr="00985111">
        <w:rPr>
          <w:rFonts w:ascii="Times New Roman" w:eastAsia="Times New Roman" w:hAnsi="Times New Roman" w:cs="Times New Roman"/>
          <w:bCs/>
          <w:iCs/>
          <w:sz w:val="24"/>
          <w:szCs w:val="24"/>
          <w:lang w:eastAsia="ru-RU"/>
        </w:rPr>
        <w:t>»</w:t>
      </w:r>
      <w:r w:rsidR="00D266E5">
        <w:rPr>
          <w:rFonts w:ascii="Times New Roman" w:eastAsia="Times New Roman" w:hAnsi="Times New Roman" w:cs="Times New Roman"/>
          <w:bCs/>
          <w:iCs/>
          <w:sz w:val="24"/>
          <w:szCs w:val="24"/>
          <w:lang w:eastAsia="ru-RU"/>
        </w:rPr>
        <w:t xml:space="preserve"> (английский)</w:t>
      </w:r>
      <w:r w:rsidRPr="00985111">
        <w:rPr>
          <w:rFonts w:ascii="Times New Roman" w:eastAsia="Times New Roman" w:hAnsi="Times New Roman" w:cs="Times New Roman"/>
          <w:sz w:val="24"/>
          <w:szCs w:val="24"/>
          <w:lang w:eastAsia="ru-RU"/>
        </w:rPr>
        <w:t xml:space="preserve"> является обязательной частью </w:t>
      </w:r>
      <w:r w:rsidR="00D266E5">
        <w:rPr>
          <w:rFonts w:ascii="Times New Roman" w:eastAsia="Times New Roman" w:hAnsi="Times New Roman" w:cs="Times New Roman"/>
          <w:bCs/>
          <w:i/>
          <w:iCs/>
          <w:sz w:val="24"/>
          <w:szCs w:val="24"/>
          <w:lang w:eastAsia="ru-RU"/>
        </w:rPr>
        <w:t>социально-гуманитарного</w:t>
      </w:r>
      <w:r w:rsidRPr="00985111">
        <w:rPr>
          <w:rFonts w:ascii="Times New Roman" w:eastAsia="Times New Roman" w:hAnsi="Times New Roman" w:cs="Times New Roman"/>
          <w:bCs/>
          <w:i/>
          <w:iCs/>
          <w:sz w:val="24"/>
          <w:szCs w:val="24"/>
          <w:lang w:eastAsia="ru-RU"/>
        </w:rPr>
        <w:t xml:space="preserve"> цикла</w:t>
      </w:r>
      <w:r w:rsidR="009924AD" w:rsidRPr="009924AD">
        <w:rPr>
          <w:rFonts w:ascii="Times New Roman" w:eastAsia="Times New Roman" w:hAnsi="Times New Roman" w:cs="Times New Roman"/>
          <w:sz w:val="24"/>
          <w:szCs w:val="24"/>
          <w:lang w:eastAsia="ru-RU"/>
        </w:rPr>
        <w:t>О</w:t>
      </w:r>
      <w:r w:rsidRPr="00985111">
        <w:rPr>
          <w:rFonts w:ascii="Times New Roman" w:eastAsia="Times New Roman" w:hAnsi="Times New Roman" w:cs="Times New Roman"/>
          <w:sz w:val="24"/>
          <w:szCs w:val="24"/>
          <w:lang w:eastAsia="ru-RU"/>
        </w:rPr>
        <w:t xml:space="preserve">ПОП-П в соответствии с ФГОС СПО по </w:t>
      </w:r>
      <w:r w:rsidRPr="00985111">
        <w:rPr>
          <w:rFonts w:ascii="Times New Roman" w:eastAsia="Times New Roman" w:hAnsi="Times New Roman" w:cs="Times New Roman"/>
          <w:i/>
          <w:iCs/>
          <w:sz w:val="24"/>
          <w:szCs w:val="24"/>
          <w:lang w:eastAsia="ru-RU"/>
        </w:rPr>
        <w:t xml:space="preserve">специальности </w:t>
      </w:r>
      <w:r w:rsidR="00D266E5">
        <w:rPr>
          <w:rFonts w:ascii="Times New Roman" w:eastAsia="Times New Roman" w:hAnsi="Times New Roman" w:cs="Times New Roman"/>
          <w:i/>
          <w:iCs/>
          <w:sz w:val="24"/>
          <w:szCs w:val="24"/>
          <w:lang w:eastAsia="ru-RU"/>
        </w:rPr>
        <w:t>44.02.01 Дошкольное образование.</w:t>
      </w:r>
    </w:p>
    <w:p w:rsidR="00F10B34" w:rsidRPr="00985111" w:rsidRDefault="00F10B34" w:rsidP="00F10B3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4"/>
          <w:szCs w:val="24"/>
          <w:lang w:eastAsia="ru-RU"/>
        </w:rPr>
      </w:pPr>
      <w:r w:rsidRPr="00985111">
        <w:rPr>
          <w:rFonts w:ascii="Times New Roman" w:eastAsia="Times New Roman" w:hAnsi="Times New Roman" w:cs="Times New Roman"/>
          <w:sz w:val="24"/>
          <w:szCs w:val="24"/>
          <w:lang w:eastAsia="ru-RU"/>
        </w:rPr>
        <w:t xml:space="preserve">Особое значение дисциплина имеет при формировании и развитии ОК </w:t>
      </w:r>
      <w:r w:rsidR="00CA41E9">
        <w:rPr>
          <w:rFonts w:ascii="Times New Roman" w:eastAsia="Times New Roman" w:hAnsi="Times New Roman" w:cs="Times New Roman"/>
          <w:sz w:val="24"/>
          <w:szCs w:val="24"/>
          <w:lang w:eastAsia="ru-RU"/>
        </w:rPr>
        <w:t>09</w:t>
      </w:r>
      <w:r w:rsidRPr="00985111">
        <w:rPr>
          <w:rFonts w:ascii="Times New Roman" w:eastAsia="Times New Roman" w:hAnsi="Times New Roman" w:cs="Times New Roman"/>
          <w:i/>
          <w:sz w:val="24"/>
          <w:szCs w:val="24"/>
          <w:lang w:eastAsia="ru-RU"/>
        </w:rPr>
        <w:t>.</w:t>
      </w:r>
    </w:p>
    <w:p w:rsidR="00F10B34" w:rsidRPr="00985111" w:rsidRDefault="00F10B34" w:rsidP="00F10B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rFonts w:ascii="Times New Roman" w:eastAsia="Times New Roman" w:hAnsi="Times New Roman" w:cs="Times New Roman"/>
          <w:b/>
          <w:sz w:val="24"/>
          <w:szCs w:val="24"/>
          <w:lang w:eastAsia="ru-RU"/>
        </w:rPr>
      </w:pPr>
    </w:p>
    <w:p w:rsidR="00F10B34" w:rsidRPr="00CA41E9" w:rsidRDefault="00F10B34" w:rsidP="00CA41E9">
      <w:pPr>
        <w:pStyle w:val="a4"/>
        <w:numPr>
          <w:ilvl w:val="1"/>
          <w:numId w:val="13"/>
        </w:numPr>
        <w:spacing w:line="276" w:lineRule="auto"/>
        <w:rPr>
          <w:rFonts w:ascii="Times New Roman" w:hAnsi="Times New Roman" w:cs="Times New Roman"/>
          <w:b/>
          <w:sz w:val="24"/>
          <w:szCs w:val="24"/>
        </w:rPr>
      </w:pPr>
      <w:r w:rsidRPr="00CA41E9">
        <w:rPr>
          <w:rFonts w:ascii="Times New Roman" w:hAnsi="Times New Roman" w:cs="Times New Roman"/>
          <w:b/>
          <w:sz w:val="24"/>
          <w:szCs w:val="24"/>
        </w:rPr>
        <w:t>Цель и планируемые результаты освоения дисциплины:</w:t>
      </w:r>
    </w:p>
    <w:p w:rsidR="00F10B34" w:rsidRDefault="00F10B34" w:rsidP="00F10B34">
      <w:pPr>
        <w:suppressAutoHyphens/>
        <w:spacing w:line="276" w:lineRule="auto"/>
        <w:ind w:firstLine="709"/>
        <w:contextualSpacing/>
        <w:jc w:val="both"/>
        <w:rPr>
          <w:rFonts w:ascii="Times New Roman" w:hAnsi="Times New Roman" w:cs="Times New Roman"/>
          <w:sz w:val="24"/>
          <w:szCs w:val="24"/>
        </w:rPr>
      </w:pPr>
      <w:r w:rsidRPr="00314663">
        <w:rPr>
          <w:rFonts w:ascii="Times New Roman" w:hAnsi="Times New Roman" w:cs="Times New Roman"/>
          <w:sz w:val="24"/>
          <w:szCs w:val="24"/>
        </w:rPr>
        <w:t xml:space="preserve">В рамках программы учебной дисциплины обучающимися осваиваются умения </w:t>
      </w:r>
      <w:r w:rsidRPr="00314663">
        <w:rPr>
          <w:rFonts w:ascii="Times New Roman" w:hAnsi="Times New Roman" w:cs="Times New Roman"/>
          <w:sz w:val="24"/>
          <w:szCs w:val="24"/>
        </w:rPr>
        <w:br/>
        <w:t>и знания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3969"/>
        <w:gridCol w:w="4253"/>
      </w:tblGrid>
      <w:tr w:rsidR="00CA41E9" w:rsidRPr="00CA41E9" w:rsidTr="00C80057">
        <w:trPr>
          <w:trHeight w:val="323"/>
        </w:trPr>
        <w:tc>
          <w:tcPr>
            <w:tcW w:w="1242" w:type="dxa"/>
            <w:vMerge w:val="restart"/>
            <w:hideMark/>
          </w:tcPr>
          <w:p w:rsidR="00CA41E9" w:rsidRPr="00CA41E9" w:rsidRDefault="00CA41E9" w:rsidP="00DE3844">
            <w:pPr>
              <w:suppressAutoHyphens/>
              <w:jc w:val="center"/>
              <w:rPr>
                <w:rFonts w:ascii="Times New Roman" w:hAnsi="Times New Roman" w:cs="Times New Roman"/>
                <w:b/>
                <w:color w:val="0D0D0D"/>
                <w:sz w:val="24"/>
                <w:szCs w:val="24"/>
              </w:rPr>
            </w:pPr>
            <w:r w:rsidRPr="00CA41E9">
              <w:rPr>
                <w:rFonts w:ascii="Times New Roman" w:hAnsi="Times New Roman" w:cs="Times New Roman"/>
                <w:b/>
                <w:color w:val="0D0D0D"/>
                <w:sz w:val="24"/>
                <w:szCs w:val="24"/>
              </w:rPr>
              <w:t>Код</w:t>
            </w:r>
          </w:p>
          <w:p w:rsidR="00CA41E9" w:rsidRPr="00CA41E9" w:rsidRDefault="00CA41E9" w:rsidP="00DE3844">
            <w:pPr>
              <w:suppressAutoHyphens/>
              <w:jc w:val="center"/>
              <w:rPr>
                <w:rFonts w:ascii="Times New Roman" w:hAnsi="Times New Roman" w:cs="Times New Roman"/>
                <w:b/>
                <w:color w:val="0D0D0D"/>
                <w:sz w:val="24"/>
                <w:szCs w:val="24"/>
              </w:rPr>
            </w:pPr>
            <w:r w:rsidRPr="00CA41E9">
              <w:rPr>
                <w:rFonts w:ascii="Times New Roman" w:hAnsi="Times New Roman" w:cs="Times New Roman"/>
                <w:b/>
                <w:color w:val="0D0D0D"/>
                <w:sz w:val="24"/>
                <w:szCs w:val="24"/>
              </w:rPr>
              <w:t>ПК, ОК</w:t>
            </w:r>
          </w:p>
        </w:tc>
        <w:tc>
          <w:tcPr>
            <w:tcW w:w="8222" w:type="dxa"/>
            <w:gridSpan w:val="2"/>
            <w:hideMark/>
          </w:tcPr>
          <w:p w:rsidR="00CA41E9" w:rsidRPr="00CA41E9" w:rsidRDefault="00CA41E9" w:rsidP="00DE3844">
            <w:pPr>
              <w:suppressAutoHyphens/>
              <w:jc w:val="center"/>
              <w:rPr>
                <w:rFonts w:ascii="Times New Roman" w:hAnsi="Times New Roman" w:cs="Times New Roman"/>
                <w:b/>
                <w:color w:val="0D0D0D"/>
                <w:sz w:val="24"/>
                <w:szCs w:val="24"/>
              </w:rPr>
            </w:pPr>
            <w:r>
              <w:rPr>
                <w:rFonts w:ascii="Times New Roman" w:hAnsi="Times New Roman" w:cs="Times New Roman"/>
                <w:b/>
                <w:color w:val="0D0D0D"/>
                <w:sz w:val="24"/>
                <w:szCs w:val="24"/>
              </w:rPr>
              <w:t>Дисциплинарные результаты</w:t>
            </w:r>
          </w:p>
        </w:tc>
      </w:tr>
      <w:tr w:rsidR="00CA41E9" w:rsidRPr="00CA41E9" w:rsidTr="00DE3844">
        <w:trPr>
          <w:trHeight w:val="322"/>
        </w:trPr>
        <w:tc>
          <w:tcPr>
            <w:tcW w:w="1242" w:type="dxa"/>
            <w:vMerge/>
          </w:tcPr>
          <w:p w:rsidR="00CA41E9" w:rsidRPr="00CA41E9" w:rsidRDefault="00CA41E9" w:rsidP="00DE3844">
            <w:pPr>
              <w:suppressAutoHyphens/>
              <w:jc w:val="center"/>
              <w:rPr>
                <w:rFonts w:ascii="Times New Roman" w:hAnsi="Times New Roman" w:cs="Times New Roman"/>
                <w:b/>
                <w:color w:val="0D0D0D"/>
                <w:sz w:val="24"/>
                <w:szCs w:val="24"/>
              </w:rPr>
            </w:pPr>
          </w:p>
        </w:tc>
        <w:tc>
          <w:tcPr>
            <w:tcW w:w="3969" w:type="dxa"/>
          </w:tcPr>
          <w:p w:rsidR="00CA41E9" w:rsidRPr="00CA41E9" w:rsidRDefault="00CA41E9" w:rsidP="00DE3844">
            <w:pPr>
              <w:suppressAutoHyphens/>
              <w:jc w:val="center"/>
              <w:rPr>
                <w:rFonts w:ascii="Times New Roman" w:hAnsi="Times New Roman" w:cs="Times New Roman"/>
                <w:b/>
                <w:color w:val="0D0D0D"/>
                <w:sz w:val="24"/>
                <w:szCs w:val="24"/>
              </w:rPr>
            </w:pPr>
            <w:r w:rsidRPr="00CA41E9">
              <w:rPr>
                <w:rFonts w:ascii="Times New Roman" w:hAnsi="Times New Roman" w:cs="Times New Roman"/>
                <w:b/>
                <w:color w:val="0D0D0D"/>
                <w:sz w:val="24"/>
                <w:szCs w:val="24"/>
              </w:rPr>
              <w:t>Умения</w:t>
            </w:r>
          </w:p>
        </w:tc>
        <w:tc>
          <w:tcPr>
            <w:tcW w:w="4253" w:type="dxa"/>
          </w:tcPr>
          <w:p w:rsidR="00CA41E9" w:rsidRPr="00CA41E9" w:rsidRDefault="00CA41E9" w:rsidP="00DE3844">
            <w:pPr>
              <w:suppressAutoHyphens/>
              <w:jc w:val="center"/>
              <w:rPr>
                <w:rFonts w:ascii="Times New Roman" w:hAnsi="Times New Roman" w:cs="Times New Roman"/>
                <w:b/>
                <w:color w:val="0D0D0D"/>
                <w:sz w:val="24"/>
                <w:szCs w:val="24"/>
              </w:rPr>
            </w:pPr>
            <w:r w:rsidRPr="00CA41E9">
              <w:rPr>
                <w:rFonts w:ascii="Times New Roman" w:hAnsi="Times New Roman" w:cs="Times New Roman"/>
                <w:b/>
                <w:color w:val="0D0D0D"/>
                <w:sz w:val="24"/>
                <w:szCs w:val="24"/>
              </w:rPr>
              <w:t>Знания</w:t>
            </w:r>
          </w:p>
        </w:tc>
      </w:tr>
      <w:tr w:rsidR="00CA41E9" w:rsidRPr="00CA41E9" w:rsidTr="00DE3844">
        <w:trPr>
          <w:trHeight w:val="212"/>
        </w:trPr>
        <w:tc>
          <w:tcPr>
            <w:tcW w:w="1242" w:type="dxa"/>
          </w:tcPr>
          <w:p w:rsidR="00CA41E9" w:rsidRPr="00CA41E9" w:rsidRDefault="00CA41E9" w:rsidP="00DE3844">
            <w:pPr>
              <w:suppressAutoHyphens/>
              <w:jc w:val="center"/>
              <w:rPr>
                <w:rFonts w:ascii="Times New Roman" w:hAnsi="Times New Roman" w:cs="Times New Roman"/>
                <w:color w:val="0D0D0D"/>
                <w:sz w:val="24"/>
                <w:szCs w:val="24"/>
              </w:rPr>
            </w:pPr>
            <w:r w:rsidRPr="00CA41E9">
              <w:rPr>
                <w:rFonts w:ascii="Times New Roman" w:hAnsi="Times New Roman" w:cs="Times New Roman"/>
                <w:color w:val="0D0D0D"/>
                <w:sz w:val="24"/>
                <w:szCs w:val="24"/>
              </w:rPr>
              <w:t>ОК 09</w:t>
            </w:r>
          </w:p>
          <w:p w:rsidR="00CA41E9" w:rsidRPr="00CA41E9" w:rsidRDefault="00CA41E9" w:rsidP="00DE3844">
            <w:pPr>
              <w:suppressAutoHyphens/>
              <w:jc w:val="center"/>
              <w:rPr>
                <w:rFonts w:ascii="Times New Roman" w:hAnsi="Times New Roman" w:cs="Times New Roman"/>
                <w:color w:val="0D0D0D"/>
                <w:sz w:val="24"/>
                <w:szCs w:val="24"/>
              </w:rPr>
            </w:pPr>
          </w:p>
        </w:tc>
        <w:tc>
          <w:tcPr>
            <w:tcW w:w="3969" w:type="dxa"/>
          </w:tcPr>
          <w:p w:rsidR="00CA41E9" w:rsidRPr="00CA41E9" w:rsidRDefault="00CA41E9" w:rsidP="00CA41E9">
            <w:pPr>
              <w:pStyle w:val="a4"/>
              <w:numPr>
                <w:ilvl w:val="0"/>
                <w:numId w:val="14"/>
              </w:numPr>
              <w:shd w:val="clear" w:color="auto" w:fill="FFFFFF"/>
              <w:tabs>
                <w:tab w:val="left" w:pos="282"/>
              </w:tabs>
              <w:ind w:left="0" w:firstLine="0"/>
              <w:jc w:val="both"/>
              <w:rPr>
                <w:rFonts w:ascii="Times New Roman" w:hAnsi="Times New Roman" w:cs="Times New Roman"/>
                <w:color w:val="0D0D0D"/>
                <w:sz w:val="24"/>
                <w:szCs w:val="24"/>
              </w:rPr>
            </w:pPr>
            <w:r w:rsidRPr="00CA41E9">
              <w:rPr>
                <w:rFonts w:ascii="Times New Roman" w:hAnsi="Times New Roman" w:cs="Times New Roman"/>
                <w:color w:val="0D0D0D"/>
                <w:sz w:val="24"/>
                <w:szCs w:val="24"/>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w:t>
            </w:r>
            <w:r w:rsidRPr="00CA41E9">
              <w:rPr>
                <w:rFonts w:ascii="Times New Roman" w:hAnsi="Times New Roman" w:cs="Times New Roman"/>
                <w:color w:val="0D0D0D"/>
                <w:sz w:val="24"/>
                <w:szCs w:val="24"/>
              </w:rPr>
              <w:br/>
              <w:t xml:space="preserve">на знакомые общие </w:t>
            </w:r>
            <w:r w:rsidRPr="00CA41E9">
              <w:rPr>
                <w:rFonts w:ascii="Times New Roman" w:hAnsi="Times New Roman" w:cs="Times New Roman"/>
                <w:color w:val="0D0D0D"/>
                <w:sz w:val="24"/>
                <w:szCs w:val="24"/>
              </w:rPr>
              <w:br/>
              <w:t xml:space="preserve">и профессиональные темы; </w:t>
            </w:r>
          </w:p>
          <w:p w:rsidR="00CA41E9" w:rsidRPr="00CA41E9" w:rsidRDefault="00CA41E9" w:rsidP="00CA41E9">
            <w:pPr>
              <w:pStyle w:val="a4"/>
              <w:numPr>
                <w:ilvl w:val="0"/>
                <w:numId w:val="14"/>
              </w:numPr>
              <w:shd w:val="clear" w:color="auto" w:fill="FFFFFF"/>
              <w:tabs>
                <w:tab w:val="left" w:pos="282"/>
              </w:tabs>
              <w:ind w:left="0" w:firstLine="0"/>
              <w:jc w:val="both"/>
              <w:rPr>
                <w:rFonts w:ascii="Times New Roman" w:hAnsi="Times New Roman" w:cs="Times New Roman"/>
                <w:color w:val="0D0D0D"/>
                <w:sz w:val="24"/>
                <w:szCs w:val="24"/>
              </w:rPr>
            </w:pPr>
            <w:r w:rsidRPr="00CA41E9">
              <w:rPr>
                <w:rFonts w:ascii="Times New Roman" w:hAnsi="Times New Roman" w:cs="Times New Roman"/>
                <w:color w:val="0D0D0D"/>
                <w:sz w:val="24"/>
                <w:szCs w:val="24"/>
              </w:rPr>
              <w:t xml:space="preserve">строить простые высказывания о себе и о своей профессиональной деятельности; кратко обосновывать и объяснять свои действия (текущие </w:t>
            </w:r>
            <w:r w:rsidRPr="00CA41E9">
              <w:rPr>
                <w:rFonts w:ascii="Times New Roman" w:hAnsi="Times New Roman" w:cs="Times New Roman"/>
                <w:color w:val="0D0D0D"/>
                <w:sz w:val="24"/>
                <w:szCs w:val="24"/>
              </w:rPr>
              <w:br/>
              <w:t xml:space="preserve">и планируемые); </w:t>
            </w:r>
          </w:p>
          <w:p w:rsidR="00CA41E9" w:rsidRPr="00CA41E9" w:rsidRDefault="00CA41E9" w:rsidP="00CA41E9">
            <w:pPr>
              <w:pStyle w:val="a4"/>
              <w:numPr>
                <w:ilvl w:val="0"/>
                <w:numId w:val="14"/>
              </w:numPr>
              <w:shd w:val="clear" w:color="auto" w:fill="FFFFFF"/>
              <w:tabs>
                <w:tab w:val="left" w:pos="282"/>
              </w:tabs>
              <w:ind w:left="0" w:firstLine="0"/>
              <w:jc w:val="both"/>
              <w:rPr>
                <w:rFonts w:ascii="Times New Roman" w:hAnsi="Times New Roman" w:cs="Times New Roman"/>
                <w:color w:val="0D0D0D"/>
                <w:sz w:val="24"/>
                <w:szCs w:val="24"/>
              </w:rPr>
            </w:pPr>
            <w:r w:rsidRPr="00CA41E9">
              <w:rPr>
                <w:rFonts w:ascii="Times New Roman" w:hAnsi="Times New Roman" w:cs="Times New Roman"/>
                <w:color w:val="0D0D0D"/>
                <w:sz w:val="24"/>
                <w:szCs w:val="24"/>
              </w:rPr>
              <w:t>писать простые связные сообщения на знакомые или интересующие профессиональные темы</w:t>
            </w:r>
          </w:p>
        </w:tc>
        <w:tc>
          <w:tcPr>
            <w:tcW w:w="4253" w:type="dxa"/>
          </w:tcPr>
          <w:p w:rsidR="00CA41E9" w:rsidRPr="00CA41E9" w:rsidRDefault="00CA41E9" w:rsidP="00CA41E9">
            <w:pPr>
              <w:pStyle w:val="a4"/>
              <w:numPr>
                <w:ilvl w:val="0"/>
                <w:numId w:val="14"/>
              </w:numPr>
              <w:shd w:val="clear" w:color="auto" w:fill="FFFFFF"/>
              <w:tabs>
                <w:tab w:val="left" w:pos="282"/>
              </w:tabs>
              <w:ind w:left="0" w:firstLine="0"/>
              <w:jc w:val="both"/>
              <w:rPr>
                <w:rFonts w:ascii="Times New Roman" w:hAnsi="Times New Roman" w:cs="Times New Roman"/>
                <w:color w:val="0D0D0D"/>
                <w:sz w:val="24"/>
                <w:szCs w:val="24"/>
              </w:rPr>
            </w:pPr>
            <w:r w:rsidRPr="00CA41E9">
              <w:rPr>
                <w:rFonts w:ascii="Times New Roman" w:hAnsi="Times New Roman" w:cs="Times New Roman"/>
                <w:color w:val="0D0D0D"/>
                <w:sz w:val="24"/>
                <w:szCs w:val="24"/>
              </w:rPr>
              <w:t xml:space="preserve">понимать общий смысл четко произнесенных высказываний </w:t>
            </w:r>
            <w:r w:rsidRPr="00CA41E9">
              <w:rPr>
                <w:rFonts w:ascii="Times New Roman" w:hAnsi="Times New Roman" w:cs="Times New Roman"/>
                <w:color w:val="0D0D0D"/>
                <w:sz w:val="24"/>
                <w:szCs w:val="24"/>
              </w:rPr>
              <w:br/>
              <w:t xml:space="preserve">на известные темы (профессиональные и бытовые), понимать тексты </w:t>
            </w:r>
            <w:r w:rsidRPr="00CA41E9">
              <w:rPr>
                <w:rFonts w:ascii="Times New Roman" w:hAnsi="Times New Roman" w:cs="Times New Roman"/>
                <w:color w:val="0D0D0D"/>
                <w:sz w:val="24"/>
                <w:szCs w:val="24"/>
              </w:rPr>
              <w:br/>
              <w:t xml:space="preserve">на базовые профессиональные темы; </w:t>
            </w:r>
          </w:p>
          <w:p w:rsidR="00CA41E9" w:rsidRPr="00CA41E9" w:rsidRDefault="00CA41E9" w:rsidP="00CA41E9">
            <w:pPr>
              <w:pStyle w:val="a4"/>
              <w:numPr>
                <w:ilvl w:val="0"/>
                <w:numId w:val="14"/>
              </w:numPr>
              <w:shd w:val="clear" w:color="auto" w:fill="FFFFFF"/>
              <w:tabs>
                <w:tab w:val="left" w:pos="282"/>
              </w:tabs>
              <w:ind w:left="0" w:firstLine="0"/>
              <w:jc w:val="both"/>
              <w:rPr>
                <w:rFonts w:ascii="Times New Roman" w:hAnsi="Times New Roman" w:cs="Times New Roman"/>
                <w:color w:val="0D0D0D"/>
                <w:sz w:val="24"/>
                <w:szCs w:val="24"/>
              </w:rPr>
            </w:pPr>
            <w:r w:rsidRPr="00CA41E9">
              <w:rPr>
                <w:rFonts w:ascii="Times New Roman" w:hAnsi="Times New Roman" w:cs="Times New Roman"/>
                <w:color w:val="0D0D0D"/>
                <w:sz w:val="24"/>
                <w:szCs w:val="24"/>
              </w:rPr>
              <w:t xml:space="preserve">участвовать в диалогах на знакомые общие и профессиональные темы; </w:t>
            </w:r>
          </w:p>
          <w:p w:rsidR="00CA41E9" w:rsidRPr="00CA41E9" w:rsidRDefault="00CA41E9" w:rsidP="00CA41E9">
            <w:pPr>
              <w:pStyle w:val="a4"/>
              <w:numPr>
                <w:ilvl w:val="0"/>
                <w:numId w:val="14"/>
              </w:numPr>
              <w:shd w:val="clear" w:color="auto" w:fill="FFFFFF"/>
              <w:tabs>
                <w:tab w:val="left" w:pos="282"/>
              </w:tabs>
              <w:ind w:left="0" w:firstLine="0"/>
              <w:jc w:val="both"/>
              <w:rPr>
                <w:rFonts w:ascii="Times New Roman" w:hAnsi="Times New Roman" w:cs="Times New Roman"/>
                <w:color w:val="0D0D0D"/>
                <w:sz w:val="24"/>
                <w:szCs w:val="24"/>
              </w:rPr>
            </w:pPr>
            <w:r w:rsidRPr="00CA41E9">
              <w:rPr>
                <w:rFonts w:ascii="Times New Roman" w:hAnsi="Times New Roman" w:cs="Times New Roman"/>
                <w:color w:val="0D0D0D"/>
                <w:sz w:val="24"/>
                <w:szCs w:val="24"/>
              </w:rPr>
              <w:t xml:space="preserve">строить простые высказывания о себе и о своей профессиональной деятельности; </w:t>
            </w:r>
          </w:p>
          <w:p w:rsidR="00CA41E9" w:rsidRPr="00CA41E9" w:rsidRDefault="00CA41E9" w:rsidP="00CA41E9">
            <w:pPr>
              <w:pStyle w:val="a4"/>
              <w:numPr>
                <w:ilvl w:val="0"/>
                <w:numId w:val="14"/>
              </w:numPr>
              <w:shd w:val="clear" w:color="auto" w:fill="FFFFFF"/>
              <w:tabs>
                <w:tab w:val="left" w:pos="282"/>
              </w:tabs>
              <w:ind w:left="0" w:firstLine="0"/>
              <w:jc w:val="both"/>
              <w:rPr>
                <w:rFonts w:ascii="Times New Roman" w:hAnsi="Times New Roman" w:cs="Times New Roman"/>
                <w:color w:val="0D0D0D"/>
                <w:sz w:val="24"/>
                <w:szCs w:val="24"/>
              </w:rPr>
            </w:pPr>
            <w:r w:rsidRPr="00CA41E9">
              <w:rPr>
                <w:rFonts w:ascii="Times New Roman" w:hAnsi="Times New Roman" w:cs="Times New Roman"/>
                <w:color w:val="0D0D0D"/>
                <w:sz w:val="24"/>
                <w:szCs w:val="24"/>
              </w:rPr>
              <w:t xml:space="preserve">кратко обосновывать и объяснять свои действия (текущие </w:t>
            </w:r>
            <w:r w:rsidRPr="00CA41E9">
              <w:rPr>
                <w:rFonts w:ascii="Times New Roman" w:hAnsi="Times New Roman" w:cs="Times New Roman"/>
                <w:color w:val="0D0D0D"/>
                <w:sz w:val="24"/>
                <w:szCs w:val="24"/>
              </w:rPr>
              <w:br/>
              <w:t xml:space="preserve">и планируемые); </w:t>
            </w:r>
          </w:p>
          <w:p w:rsidR="00CA41E9" w:rsidRPr="00CA41E9" w:rsidRDefault="00CA41E9" w:rsidP="00CA41E9">
            <w:pPr>
              <w:pStyle w:val="a4"/>
              <w:numPr>
                <w:ilvl w:val="0"/>
                <w:numId w:val="14"/>
              </w:numPr>
              <w:shd w:val="clear" w:color="auto" w:fill="FFFFFF"/>
              <w:tabs>
                <w:tab w:val="left" w:pos="282"/>
              </w:tabs>
              <w:ind w:left="0" w:firstLine="0"/>
              <w:jc w:val="both"/>
              <w:rPr>
                <w:rFonts w:ascii="Times New Roman" w:hAnsi="Times New Roman" w:cs="Times New Roman"/>
                <w:i/>
                <w:color w:val="0D0D0D"/>
                <w:sz w:val="24"/>
                <w:szCs w:val="24"/>
              </w:rPr>
            </w:pPr>
            <w:r w:rsidRPr="00CA41E9">
              <w:rPr>
                <w:rFonts w:ascii="Times New Roman" w:hAnsi="Times New Roman" w:cs="Times New Roman"/>
                <w:color w:val="0D0D0D"/>
                <w:sz w:val="24"/>
                <w:szCs w:val="24"/>
              </w:rPr>
              <w:t>писать простые связные сообщения на знакомые или интересующие профессиональные темы</w:t>
            </w:r>
          </w:p>
        </w:tc>
      </w:tr>
    </w:tbl>
    <w:p w:rsidR="00CA41E9" w:rsidRDefault="00CA41E9" w:rsidP="00F10B34">
      <w:pPr>
        <w:suppressAutoHyphens/>
        <w:spacing w:line="276" w:lineRule="auto"/>
        <w:ind w:firstLine="709"/>
        <w:contextualSpacing/>
        <w:jc w:val="both"/>
        <w:rPr>
          <w:rFonts w:ascii="Times New Roman" w:hAnsi="Times New Roman" w:cs="Times New Roman"/>
          <w:sz w:val="24"/>
          <w:szCs w:val="24"/>
        </w:rPr>
      </w:pPr>
    </w:p>
    <w:p w:rsidR="00F10B34" w:rsidRPr="00314663" w:rsidRDefault="00F10B34" w:rsidP="00F10B34">
      <w:pPr>
        <w:suppressAutoHyphens/>
        <w:spacing w:line="276" w:lineRule="auto"/>
        <w:contextualSpacing/>
        <w:jc w:val="center"/>
        <w:rPr>
          <w:rFonts w:ascii="Times New Roman" w:hAnsi="Times New Roman" w:cs="Times New Roman"/>
          <w:b/>
          <w:sz w:val="24"/>
          <w:szCs w:val="24"/>
        </w:rPr>
      </w:pPr>
      <w:r w:rsidRPr="00314663">
        <w:rPr>
          <w:rFonts w:ascii="Times New Roman" w:hAnsi="Times New Roman" w:cs="Times New Roman"/>
          <w:b/>
          <w:sz w:val="24"/>
          <w:szCs w:val="24"/>
        </w:rPr>
        <w:t>2. СТРУКТУРА И СОДЕРЖАНИЕ УЧЕБНОЙ ДИСЦИПЛИНЫ</w:t>
      </w:r>
    </w:p>
    <w:p w:rsidR="00F10B34" w:rsidRDefault="00F10B34" w:rsidP="00F10B34">
      <w:pPr>
        <w:suppressAutoHyphens/>
        <w:spacing w:line="276" w:lineRule="auto"/>
        <w:ind w:firstLine="709"/>
        <w:contextualSpacing/>
        <w:rPr>
          <w:rFonts w:ascii="Times New Roman" w:hAnsi="Times New Roman" w:cs="Times New Roman"/>
          <w:b/>
          <w:sz w:val="24"/>
          <w:szCs w:val="24"/>
        </w:rPr>
      </w:pPr>
      <w:r w:rsidRPr="00314663">
        <w:rPr>
          <w:rFonts w:ascii="Times New Roman" w:hAnsi="Times New Roman" w:cs="Times New Roman"/>
          <w:b/>
          <w:sz w:val="24"/>
          <w:szCs w:val="24"/>
        </w:rPr>
        <w:t xml:space="preserve">2.1.Объем учебной </w:t>
      </w:r>
      <w:r w:rsidRPr="005F59C7">
        <w:rPr>
          <w:rFonts w:ascii="Times New Roman" w:hAnsi="Times New Roman" w:cs="Times New Roman"/>
          <w:b/>
          <w:sz w:val="24"/>
          <w:szCs w:val="24"/>
        </w:rPr>
        <w:t>дисциплины и виды учебной работы</w:t>
      </w:r>
    </w:p>
    <w:p w:rsidR="001C3A1E" w:rsidRDefault="001C3A1E" w:rsidP="00F10B34">
      <w:pPr>
        <w:suppressAutoHyphens/>
        <w:spacing w:line="276" w:lineRule="auto"/>
        <w:ind w:firstLine="709"/>
        <w:contextualSpacing/>
        <w:rPr>
          <w:rFonts w:ascii="Times New Roman" w:hAnsi="Times New Roman" w:cs="Times New Roman"/>
          <w:b/>
          <w:sz w:val="24"/>
          <w:szCs w:val="24"/>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262"/>
        <w:gridCol w:w="2592"/>
      </w:tblGrid>
      <w:tr w:rsidR="001C3A1E" w:rsidRPr="00A55F6C" w:rsidTr="00DE3844">
        <w:tc>
          <w:tcPr>
            <w:tcW w:w="3685" w:type="pct"/>
            <w:vAlign w:val="center"/>
          </w:tcPr>
          <w:p w:rsidR="001C3A1E" w:rsidRPr="00A55F6C" w:rsidRDefault="001C3A1E" w:rsidP="00DE3844">
            <w:pPr>
              <w:suppressAutoHyphens/>
              <w:rPr>
                <w:rFonts w:ascii="Times New Roman" w:hAnsi="Times New Roman"/>
                <w:b/>
                <w:color w:val="0D0D0D"/>
                <w:sz w:val="24"/>
                <w:szCs w:val="24"/>
              </w:rPr>
            </w:pPr>
            <w:r w:rsidRPr="00A55F6C">
              <w:rPr>
                <w:rFonts w:ascii="Times New Roman" w:hAnsi="Times New Roman"/>
                <w:b/>
                <w:color w:val="0D0D0D"/>
                <w:sz w:val="24"/>
                <w:szCs w:val="24"/>
              </w:rPr>
              <w:t>Вид учебной работы</w:t>
            </w:r>
          </w:p>
        </w:tc>
        <w:tc>
          <w:tcPr>
            <w:tcW w:w="1315" w:type="pct"/>
            <w:vAlign w:val="center"/>
          </w:tcPr>
          <w:p w:rsidR="001C3A1E" w:rsidRPr="00A55F6C" w:rsidRDefault="001C3A1E" w:rsidP="00DE3844">
            <w:pPr>
              <w:suppressAutoHyphens/>
              <w:rPr>
                <w:rFonts w:ascii="Times New Roman" w:hAnsi="Times New Roman"/>
                <w:b/>
                <w:iCs/>
                <w:color w:val="0D0D0D"/>
                <w:sz w:val="24"/>
                <w:szCs w:val="24"/>
              </w:rPr>
            </w:pPr>
            <w:r w:rsidRPr="00A55F6C">
              <w:rPr>
                <w:rFonts w:ascii="Times New Roman" w:hAnsi="Times New Roman"/>
                <w:b/>
                <w:iCs/>
                <w:color w:val="0D0D0D"/>
                <w:sz w:val="24"/>
                <w:szCs w:val="24"/>
              </w:rPr>
              <w:t>Объем в часах</w:t>
            </w:r>
          </w:p>
        </w:tc>
      </w:tr>
      <w:tr w:rsidR="001C3A1E" w:rsidRPr="00A55F6C" w:rsidTr="00DE3844">
        <w:tc>
          <w:tcPr>
            <w:tcW w:w="3685" w:type="pct"/>
            <w:vAlign w:val="center"/>
          </w:tcPr>
          <w:p w:rsidR="001C3A1E" w:rsidRPr="00A55F6C" w:rsidRDefault="001C3A1E" w:rsidP="00DE3844">
            <w:pPr>
              <w:suppressAutoHyphens/>
              <w:rPr>
                <w:rFonts w:ascii="Times New Roman" w:hAnsi="Times New Roman"/>
                <w:b/>
                <w:color w:val="0D0D0D"/>
                <w:sz w:val="24"/>
                <w:szCs w:val="24"/>
              </w:rPr>
            </w:pPr>
            <w:r w:rsidRPr="00A55F6C">
              <w:rPr>
                <w:rFonts w:ascii="Times New Roman" w:hAnsi="Times New Roman"/>
                <w:b/>
                <w:color w:val="0D0D0D"/>
                <w:sz w:val="24"/>
                <w:szCs w:val="24"/>
              </w:rPr>
              <w:t>Объем образовательной программы учебной дисциплины</w:t>
            </w:r>
          </w:p>
        </w:tc>
        <w:tc>
          <w:tcPr>
            <w:tcW w:w="1315" w:type="pct"/>
            <w:vAlign w:val="center"/>
          </w:tcPr>
          <w:p w:rsidR="001C3A1E" w:rsidRPr="00A55F6C" w:rsidRDefault="001C3A1E" w:rsidP="00DE3844">
            <w:pPr>
              <w:suppressAutoHyphens/>
              <w:rPr>
                <w:rFonts w:ascii="Times New Roman" w:hAnsi="Times New Roman"/>
                <w:b/>
                <w:iCs/>
                <w:color w:val="0D0D0D"/>
                <w:sz w:val="24"/>
                <w:szCs w:val="24"/>
              </w:rPr>
            </w:pPr>
            <w:r>
              <w:rPr>
                <w:rFonts w:ascii="Times New Roman" w:hAnsi="Times New Roman"/>
                <w:b/>
                <w:iCs/>
                <w:color w:val="0D0D0D"/>
                <w:sz w:val="24"/>
                <w:szCs w:val="24"/>
              </w:rPr>
              <w:t>126</w:t>
            </w:r>
          </w:p>
        </w:tc>
      </w:tr>
      <w:tr w:rsidR="001C3A1E" w:rsidRPr="00A55F6C" w:rsidTr="00DE3844">
        <w:tc>
          <w:tcPr>
            <w:tcW w:w="3685" w:type="pct"/>
            <w:shd w:val="clear" w:color="auto" w:fill="auto"/>
            <w:vAlign w:val="center"/>
          </w:tcPr>
          <w:p w:rsidR="001C3A1E" w:rsidRPr="00A55F6C" w:rsidRDefault="001C3A1E" w:rsidP="00DE3844">
            <w:pPr>
              <w:suppressAutoHyphens/>
              <w:rPr>
                <w:rFonts w:ascii="Times New Roman" w:hAnsi="Times New Roman"/>
                <w:b/>
                <w:color w:val="0D0D0D"/>
                <w:sz w:val="24"/>
                <w:szCs w:val="24"/>
              </w:rPr>
            </w:pPr>
            <w:r w:rsidRPr="00A55F6C">
              <w:rPr>
                <w:rFonts w:ascii="Times New Roman" w:hAnsi="Times New Roman"/>
                <w:b/>
                <w:color w:val="0D0D0D"/>
                <w:sz w:val="24"/>
                <w:szCs w:val="24"/>
              </w:rPr>
              <w:t>в т.ч. в форме практической подготовки</w:t>
            </w:r>
          </w:p>
        </w:tc>
        <w:tc>
          <w:tcPr>
            <w:tcW w:w="1315" w:type="pct"/>
            <w:shd w:val="clear" w:color="auto" w:fill="auto"/>
            <w:vAlign w:val="center"/>
          </w:tcPr>
          <w:p w:rsidR="001C3A1E" w:rsidRPr="00A55F6C" w:rsidRDefault="001C3A1E" w:rsidP="00DE3844">
            <w:pPr>
              <w:suppressAutoHyphens/>
              <w:rPr>
                <w:rFonts w:ascii="Times New Roman" w:hAnsi="Times New Roman"/>
                <w:b/>
                <w:iCs/>
                <w:color w:val="0D0D0D"/>
                <w:sz w:val="24"/>
                <w:szCs w:val="24"/>
              </w:rPr>
            </w:pPr>
            <w:r>
              <w:rPr>
                <w:rFonts w:ascii="Times New Roman" w:hAnsi="Times New Roman"/>
                <w:b/>
                <w:iCs/>
                <w:color w:val="0D0D0D"/>
                <w:sz w:val="24"/>
                <w:szCs w:val="24"/>
              </w:rPr>
              <w:t>116</w:t>
            </w:r>
          </w:p>
        </w:tc>
      </w:tr>
      <w:tr w:rsidR="001C3A1E" w:rsidRPr="00A55F6C" w:rsidTr="00DE3844">
        <w:tc>
          <w:tcPr>
            <w:tcW w:w="5000" w:type="pct"/>
            <w:gridSpan w:val="2"/>
            <w:vAlign w:val="center"/>
          </w:tcPr>
          <w:p w:rsidR="001C3A1E" w:rsidRPr="00A55F6C" w:rsidRDefault="001C3A1E" w:rsidP="00DE3844">
            <w:pPr>
              <w:suppressAutoHyphens/>
              <w:rPr>
                <w:rFonts w:ascii="Times New Roman" w:hAnsi="Times New Roman"/>
                <w:iCs/>
                <w:color w:val="0D0D0D"/>
                <w:sz w:val="24"/>
                <w:szCs w:val="24"/>
              </w:rPr>
            </w:pPr>
            <w:r w:rsidRPr="00A55F6C">
              <w:rPr>
                <w:rFonts w:ascii="Times New Roman" w:hAnsi="Times New Roman"/>
                <w:color w:val="0D0D0D"/>
                <w:sz w:val="24"/>
                <w:szCs w:val="24"/>
              </w:rPr>
              <w:t>в т. ч.:</w:t>
            </w:r>
          </w:p>
        </w:tc>
      </w:tr>
      <w:tr w:rsidR="001C3A1E" w:rsidRPr="00A55F6C" w:rsidTr="00DE3844">
        <w:tc>
          <w:tcPr>
            <w:tcW w:w="3685" w:type="pct"/>
            <w:vAlign w:val="center"/>
          </w:tcPr>
          <w:p w:rsidR="001C3A1E" w:rsidRPr="00A55F6C" w:rsidRDefault="001C3A1E" w:rsidP="00DE3844">
            <w:pPr>
              <w:suppressAutoHyphens/>
              <w:rPr>
                <w:rFonts w:ascii="Times New Roman" w:hAnsi="Times New Roman"/>
                <w:color w:val="0D0D0D"/>
                <w:sz w:val="24"/>
                <w:szCs w:val="24"/>
              </w:rPr>
            </w:pPr>
            <w:r w:rsidRPr="00A55F6C">
              <w:rPr>
                <w:rFonts w:ascii="Times New Roman" w:hAnsi="Times New Roman"/>
                <w:color w:val="0D0D0D"/>
                <w:sz w:val="24"/>
                <w:szCs w:val="24"/>
              </w:rPr>
              <w:t>теоретическое обучение</w:t>
            </w:r>
          </w:p>
        </w:tc>
        <w:tc>
          <w:tcPr>
            <w:tcW w:w="1315" w:type="pct"/>
            <w:vAlign w:val="center"/>
          </w:tcPr>
          <w:p w:rsidR="001C3A1E" w:rsidRPr="00A55F6C" w:rsidRDefault="001C3A1E" w:rsidP="00DE3844">
            <w:pPr>
              <w:suppressAutoHyphens/>
              <w:rPr>
                <w:rFonts w:ascii="Times New Roman" w:hAnsi="Times New Roman"/>
                <w:iCs/>
                <w:color w:val="0D0D0D"/>
                <w:sz w:val="24"/>
                <w:szCs w:val="24"/>
              </w:rPr>
            </w:pPr>
            <w:r>
              <w:rPr>
                <w:rFonts w:ascii="Times New Roman" w:hAnsi="Times New Roman"/>
                <w:iCs/>
                <w:color w:val="0D0D0D"/>
                <w:sz w:val="24"/>
                <w:szCs w:val="24"/>
              </w:rPr>
              <w:t>-</w:t>
            </w:r>
          </w:p>
        </w:tc>
      </w:tr>
      <w:tr w:rsidR="001C3A1E" w:rsidRPr="00A55F6C" w:rsidTr="00DE3844">
        <w:tc>
          <w:tcPr>
            <w:tcW w:w="3685" w:type="pct"/>
            <w:vAlign w:val="center"/>
          </w:tcPr>
          <w:p w:rsidR="001C3A1E" w:rsidRPr="00A55F6C" w:rsidRDefault="001C3A1E" w:rsidP="00DE3844">
            <w:pPr>
              <w:suppressAutoHyphens/>
              <w:rPr>
                <w:rFonts w:ascii="Times New Roman" w:hAnsi="Times New Roman"/>
                <w:color w:val="0D0D0D"/>
                <w:sz w:val="24"/>
                <w:szCs w:val="24"/>
              </w:rPr>
            </w:pPr>
            <w:r w:rsidRPr="00A55F6C">
              <w:rPr>
                <w:rFonts w:ascii="Times New Roman" w:hAnsi="Times New Roman"/>
                <w:color w:val="0D0D0D"/>
                <w:sz w:val="24"/>
                <w:szCs w:val="24"/>
              </w:rPr>
              <w:t>практические занятия</w:t>
            </w:r>
          </w:p>
        </w:tc>
        <w:tc>
          <w:tcPr>
            <w:tcW w:w="1315" w:type="pct"/>
            <w:vAlign w:val="center"/>
          </w:tcPr>
          <w:p w:rsidR="001C3A1E" w:rsidRPr="00A55F6C" w:rsidRDefault="001C3A1E" w:rsidP="00DE3844">
            <w:pPr>
              <w:suppressAutoHyphens/>
              <w:rPr>
                <w:rFonts w:ascii="Times New Roman" w:hAnsi="Times New Roman"/>
                <w:iCs/>
                <w:color w:val="0D0D0D"/>
                <w:sz w:val="24"/>
                <w:szCs w:val="24"/>
              </w:rPr>
            </w:pPr>
            <w:r>
              <w:rPr>
                <w:rFonts w:ascii="Times New Roman" w:hAnsi="Times New Roman"/>
                <w:iCs/>
                <w:color w:val="0D0D0D"/>
                <w:sz w:val="24"/>
                <w:szCs w:val="24"/>
              </w:rPr>
              <w:t>116</w:t>
            </w:r>
          </w:p>
        </w:tc>
      </w:tr>
      <w:tr w:rsidR="001C3A1E" w:rsidRPr="00A55F6C" w:rsidTr="00DE3844">
        <w:tc>
          <w:tcPr>
            <w:tcW w:w="3685" w:type="pct"/>
            <w:vAlign w:val="center"/>
          </w:tcPr>
          <w:p w:rsidR="001C3A1E" w:rsidRPr="00A55F6C" w:rsidRDefault="001C3A1E" w:rsidP="00DE3844">
            <w:pPr>
              <w:suppressAutoHyphens/>
              <w:rPr>
                <w:rFonts w:ascii="Times New Roman" w:hAnsi="Times New Roman"/>
                <w:i/>
                <w:color w:val="0D0D0D"/>
                <w:sz w:val="24"/>
                <w:szCs w:val="24"/>
              </w:rPr>
            </w:pPr>
            <w:r w:rsidRPr="00A55F6C">
              <w:rPr>
                <w:rFonts w:ascii="Times New Roman" w:hAnsi="Times New Roman"/>
                <w:i/>
                <w:color w:val="0D0D0D"/>
                <w:sz w:val="24"/>
                <w:szCs w:val="24"/>
              </w:rPr>
              <w:t>Самостоятельная работа</w:t>
            </w:r>
          </w:p>
        </w:tc>
        <w:tc>
          <w:tcPr>
            <w:tcW w:w="1315" w:type="pct"/>
            <w:vAlign w:val="center"/>
          </w:tcPr>
          <w:p w:rsidR="001C3A1E" w:rsidRPr="00A55F6C" w:rsidRDefault="001C3A1E" w:rsidP="00DE3844">
            <w:pPr>
              <w:suppressAutoHyphens/>
              <w:rPr>
                <w:rFonts w:ascii="Times New Roman" w:hAnsi="Times New Roman"/>
                <w:iCs/>
                <w:color w:val="0D0D0D"/>
                <w:sz w:val="24"/>
                <w:szCs w:val="24"/>
              </w:rPr>
            </w:pPr>
            <w:r>
              <w:rPr>
                <w:rFonts w:ascii="Times New Roman" w:hAnsi="Times New Roman"/>
                <w:iCs/>
                <w:color w:val="0D0D0D"/>
                <w:sz w:val="24"/>
                <w:szCs w:val="24"/>
              </w:rPr>
              <w:t>2</w:t>
            </w:r>
          </w:p>
        </w:tc>
      </w:tr>
      <w:tr w:rsidR="001C3A1E" w:rsidRPr="00A55F6C" w:rsidTr="00DE3844">
        <w:tc>
          <w:tcPr>
            <w:tcW w:w="3685" w:type="pct"/>
            <w:vAlign w:val="center"/>
          </w:tcPr>
          <w:p w:rsidR="001C3A1E" w:rsidRPr="00A55F6C" w:rsidRDefault="001C3A1E" w:rsidP="00DE3844">
            <w:pPr>
              <w:suppressAutoHyphens/>
              <w:rPr>
                <w:rFonts w:ascii="Times New Roman" w:hAnsi="Times New Roman"/>
                <w:i/>
                <w:color w:val="0D0D0D"/>
                <w:sz w:val="24"/>
                <w:szCs w:val="24"/>
              </w:rPr>
            </w:pPr>
            <w:r w:rsidRPr="00A55F6C">
              <w:rPr>
                <w:rFonts w:ascii="Times New Roman" w:hAnsi="Times New Roman"/>
                <w:b/>
                <w:iCs/>
                <w:color w:val="0D0D0D"/>
                <w:sz w:val="24"/>
                <w:szCs w:val="24"/>
              </w:rPr>
              <w:t>Промежуточная аттестация</w:t>
            </w:r>
          </w:p>
        </w:tc>
        <w:tc>
          <w:tcPr>
            <w:tcW w:w="1315" w:type="pct"/>
            <w:vAlign w:val="center"/>
          </w:tcPr>
          <w:p w:rsidR="001C3A1E" w:rsidRPr="00023F44" w:rsidRDefault="001C3A1E" w:rsidP="00DE3844">
            <w:pPr>
              <w:suppressAutoHyphens/>
              <w:rPr>
                <w:rFonts w:ascii="Times New Roman" w:hAnsi="Times New Roman"/>
                <w:b/>
                <w:bCs/>
                <w:iCs/>
                <w:color w:val="0D0D0D"/>
                <w:sz w:val="24"/>
                <w:szCs w:val="24"/>
              </w:rPr>
            </w:pPr>
            <w:r w:rsidRPr="00023F44">
              <w:rPr>
                <w:rFonts w:ascii="Times New Roman" w:hAnsi="Times New Roman"/>
                <w:b/>
                <w:bCs/>
                <w:iCs/>
                <w:color w:val="0D0D0D"/>
                <w:sz w:val="24"/>
                <w:szCs w:val="24"/>
              </w:rPr>
              <w:t>8</w:t>
            </w:r>
          </w:p>
        </w:tc>
      </w:tr>
      <w:tr w:rsidR="001C3A1E" w:rsidRPr="00A55F6C" w:rsidTr="00DE3844">
        <w:tc>
          <w:tcPr>
            <w:tcW w:w="3685" w:type="pct"/>
            <w:vAlign w:val="center"/>
          </w:tcPr>
          <w:p w:rsidR="001C3A1E" w:rsidRPr="00023F44" w:rsidRDefault="001C3A1E" w:rsidP="00DE3844">
            <w:pPr>
              <w:suppressAutoHyphens/>
              <w:rPr>
                <w:rFonts w:ascii="Times New Roman" w:hAnsi="Times New Roman"/>
                <w:bCs/>
                <w:iCs/>
                <w:color w:val="0D0D0D"/>
                <w:sz w:val="24"/>
                <w:szCs w:val="24"/>
              </w:rPr>
            </w:pPr>
            <w:r w:rsidRPr="00023F44">
              <w:rPr>
                <w:rFonts w:ascii="Times New Roman" w:hAnsi="Times New Roman"/>
                <w:bCs/>
                <w:iCs/>
                <w:color w:val="0D0D0D"/>
                <w:sz w:val="24"/>
                <w:szCs w:val="24"/>
              </w:rPr>
              <w:t>в т.ч.</w:t>
            </w:r>
          </w:p>
        </w:tc>
        <w:tc>
          <w:tcPr>
            <w:tcW w:w="1315" w:type="pct"/>
            <w:vAlign w:val="center"/>
          </w:tcPr>
          <w:p w:rsidR="001C3A1E" w:rsidRPr="00023F44" w:rsidRDefault="001C3A1E" w:rsidP="00DE3844">
            <w:pPr>
              <w:suppressAutoHyphens/>
              <w:rPr>
                <w:rFonts w:ascii="Times New Roman" w:hAnsi="Times New Roman"/>
                <w:bCs/>
                <w:iCs/>
                <w:color w:val="0D0D0D"/>
                <w:sz w:val="24"/>
                <w:szCs w:val="24"/>
              </w:rPr>
            </w:pPr>
          </w:p>
        </w:tc>
      </w:tr>
      <w:tr w:rsidR="001C3A1E" w:rsidRPr="00A55F6C" w:rsidTr="00DE3844">
        <w:tc>
          <w:tcPr>
            <w:tcW w:w="3685" w:type="pct"/>
            <w:vAlign w:val="center"/>
          </w:tcPr>
          <w:p w:rsidR="001C3A1E" w:rsidRPr="00023F44" w:rsidRDefault="001C3A1E" w:rsidP="00DE3844">
            <w:pPr>
              <w:suppressAutoHyphens/>
              <w:rPr>
                <w:rFonts w:ascii="Times New Roman" w:hAnsi="Times New Roman"/>
                <w:bCs/>
                <w:iCs/>
                <w:color w:val="0D0D0D"/>
                <w:sz w:val="24"/>
                <w:szCs w:val="24"/>
              </w:rPr>
            </w:pPr>
            <w:r w:rsidRPr="00023F44">
              <w:rPr>
                <w:rFonts w:ascii="Times New Roman" w:hAnsi="Times New Roman"/>
                <w:bCs/>
                <w:iCs/>
                <w:color w:val="0D0D0D"/>
                <w:sz w:val="24"/>
                <w:szCs w:val="24"/>
              </w:rPr>
              <w:t>консультации</w:t>
            </w:r>
          </w:p>
        </w:tc>
        <w:tc>
          <w:tcPr>
            <w:tcW w:w="1315" w:type="pct"/>
            <w:vAlign w:val="center"/>
          </w:tcPr>
          <w:p w:rsidR="001C3A1E" w:rsidRPr="00023F44" w:rsidRDefault="001C3A1E" w:rsidP="00DE3844">
            <w:pPr>
              <w:suppressAutoHyphens/>
              <w:rPr>
                <w:rFonts w:ascii="Times New Roman" w:hAnsi="Times New Roman"/>
                <w:bCs/>
                <w:iCs/>
                <w:color w:val="0D0D0D"/>
                <w:sz w:val="24"/>
                <w:szCs w:val="24"/>
              </w:rPr>
            </w:pPr>
            <w:r w:rsidRPr="00023F44">
              <w:rPr>
                <w:rFonts w:ascii="Times New Roman" w:hAnsi="Times New Roman"/>
                <w:bCs/>
                <w:iCs/>
                <w:color w:val="0D0D0D"/>
                <w:sz w:val="24"/>
                <w:szCs w:val="24"/>
              </w:rPr>
              <w:t>2</w:t>
            </w:r>
          </w:p>
        </w:tc>
      </w:tr>
      <w:tr w:rsidR="001C3A1E" w:rsidRPr="00A55F6C" w:rsidTr="00DE3844">
        <w:tc>
          <w:tcPr>
            <w:tcW w:w="3685" w:type="pct"/>
            <w:vAlign w:val="center"/>
          </w:tcPr>
          <w:p w:rsidR="001C3A1E" w:rsidRPr="00023F44" w:rsidRDefault="001C3A1E" w:rsidP="00DE3844">
            <w:pPr>
              <w:suppressAutoHyphens/>
              <w:rPr>
                <w:rFonts w:ascii="Times New Roman" w:hAnsi="Times New Roman"/>
                <w:bCs/>
                <w:iCs/>
                <w:color w:val="0D0D0D"/>
                <w:sz w:val="24"/>
                <w:szCs w:val="24"/>
              </w:rPr>
            </w:pPr>
            <w:r w:rsidRPr="00023F44">
              <w:rPr>
                <w:rFonts w:ascii="Times New Roman" w:hAnsi="Times New Roman"/>
                <w:bCs/>
                <w:iCs/>
                <w:color w:val="0D0D0D"/>
                <w:sz w:val="24"/>
                <w:szCs w:val="24"/>
              </w:rPr>
              <w:t>экзамен</w:t>
            </w:r>
          </w:p>
        </w:tc>
        <w:tc>
          <w:tcPr>
            <w:tcW w:w="1315" w:type="pct"/>
            <w:vAlign w:val="center"/>
          </w:tcPr>
          <w:p w:rsidR="001C3A1E" w:rsidRPr="00023F44" w:rsidRDefault="001C3A1E" w:rsidP="00DE3844">
            <w:pPr>
              <w:suppressAutoHyphens/>
              <w:rPr>
                <w:rFonts w:ascii="Times New Roman" w:hAnsi="Times New Roman"/>
                <w:bCs/>
                <w:iCs/>
                <w:color w:val="0D0D0D"/>
                <w:sz w:val="24"/>
                <w:szCs w:val="24"/>
              </w:rPr>
            </w:pPr>
            <w:r w:rsidRPr="00023F44">
              <w:rPr>
                <w:rFonts w:ascii="Times New Roman" w:hAnsi="Times New Roman"/>
                <w:bCs/>
                <w:iCs/>
                <w:color w:val="0D0D0D"/>
                <w:sz w:val="24"/>
                <w:szCs w:val="24"/>
              </w:rPr>
              <w:t>6</w:t>
            </w:r>
          </w:p>
        </w:tc>
      </w:tr>
    </w:tbl>
    <w:p w:rsidR="001C3A1E" w:rsidRDefault="001C3A1E" w:rsidP="00F10B34">
      <w:pPr>
        <w:suppressAutoHyphens/>
        <w:spacing w:line="276" w:lineRule="auto"/>
        <w:ind w:firstLine="709"/>
        <w:contextualSpacing/>
        <w:rPr>
          <w:rFonts w:ascii="Times New Roman" w:hAnsi="Times New Roman" w:cs="Times New Roman"/>
          <w:b/>
          <w:sz w:val="24"/>
          <w:szCs w:val="24"/>
        </w:rPr>
      </w:pPr>
    </w:p>
    <w:p w:rsidR="00F10B34" w:rsidRPr="00985111" w:rsidRDefault="00F10B34" w:rsidP="00F10B34">
      <w:pPr>
        <w:suppressAutoHyphens/>
        <w:spacing w:line="276" w:lineRule="auto"/>
        <w:contextualSpacing/>
        <w:rPr>
          <w:rFonts w:ascii="Times New Roman" w:hAnsi="Times New Roman" w:cs="Times New Roman"/>
          <w:b/>
          <w:i/>
          <w:sz w:val="24"/>
          <w:szCs w:val="24"/>
        </w:rPr>
      </w:pPr>
    </w:p>
    <w:p w:rsidR="00F10B34" w:rsidRPr="005F59C7" w:rsidRDefault="00F10B34" w:rsidP="00F10B34">
      <w:pPr>
        <w:spacing w:after="200" w:line="276" w:lineRule="auto"/>
        <w:rPr>
          <w:rFonts w:ascii="Times New Roman" w:eastAsia="Times New Roman" w:hAnsi="Times New Roman" w:cs="Times New Roman"/>
          <w:sz w:val="24"/>
          <w:szCs w:val="24"/>
          <w:lang w:eastAsia="ru-RU"/>
        </w:rPr>
        <w:sectPr w:rsidR="00F10B34" w:rsidRPr="005F59C7" w:rsidSect="00B07A59">
          <w:pgSz w:w="11906" w:h="16838"/>
          <w:pgMar w:top="1134" w:right="567" w:bottom="1134" w:left="1701" w:header="709" w:footer="709" w:gutter="0"/>
          <w:pgNumType w:start="41"/>
          <w:cols w:space="708"/>
          <w:docGrid w:linePitch="360"/>
        </w:sectPr>
      </w:pPr>
    </w:p>
    <w:p w:rsidR="00F10B34" w:rsidRPr="00985111" w:rsidRDefault="00F10B34" w:rsidP="00F10B34">
      <w:pPr>
        <w:spacing w:line="276" w:lineRule="auto"/>
        <w:ind w:left="1353"/>
        <w:contextualSpacing/>
        <w:rPr>
          <w:rFonts w:ascii="Times New Roman" w:hAnsi="Times New Roman" w:cs="Times New Roman"/>
          <w:b/>
          <w:bCs/>
          <w:sz w:val="24"/>
          <w:szCs w:val="24"/>
        </w:rPr>
      </w:pPr>
      <w:r w:rsidRPr="00985111">
        <w:rPr>
          <w:rFonts w:ascii="Times New Roman" w:hAnsi="Times New Roman" w:cs="Times New Roman"/>
          <w:b/>
          <w:bCs/>
          <w:sz w:val="24"/>
          <w:szCs w:val="24"/>
        </w:rPr>
        <w:lastRenderedPageBreak/>
        <w:t>3. УСЛОВИЯ РЕАЛИЗАЦИИ УЧЕБНОЙ ДИСЦИПЛИНЫ</w:t>
      </w:r>
    </w:p>
    <w:p w:rsidR="00F10B34" w:rsidRPr="00985111" w:rsidRDefault="00F10B34" w:rsidP="00F10B34">
      <w:pPr>
        <w:spacing w:line="276" w:lineRule="auto"/>
        <w:ind w:left="1353"/>
        <w:contextualSpacing/>
        <w:rPr>
          <w:rFonts w:ascii="Times New Roman" w:hAnsi="Times New Roman" w:cs="Times New Roman"/>
          <w:b/>
          <w:bCs/>
          <w:sz w:val="24"/>
          <w:szCs w:val="24"/>
        </w:rPr>
      </w:pPr>
    </w:p>
    <w:p w:rsidR="001C3A1E" w:rsidRPr="001C3A1E" w:rsidRDefault="00F10B34" w:rsidP="001C3A1E">
      <w:pPr>
        <w:suppressAutoHyphens/>
        <w:ind w:firstLine="709"/>
        <w:jc w:val="both"/>
        <w:rPr>
          <w:rFonts w:ascii="Times New Roman" w:hAnsi="Times New Roman" w:cs="Times New Roman"/>
          <w:bCs/>
          <w:i/>
          <w:color w:val="0D0D0D"/>
          <w:sz w:val="24"/>
          <w:szCs w:val="24"/>
        </w:rPr>
      </w:pPr>
      <w:r w:rsidRPr="001C3A1E">
        <w:rPr>
          <w:rFonts w:ascii="Times New Roman" w:hAnsi="Times New Roman" w:cs="Times New Roman"/>
          <w:bCs/>
          <w:sz w:val="24"/>
          <w:szCs w:val="24"/>
        </w:rPr>
        <w:t>3.1</w:t>
      </w:r>
      <w:r w:rsidR="001C3A1E" w:rsidRPr="001C3A1E">
        <w:rPr>
          <w:rFonts w:ascii="Times New Roman" w:hAnsi="Times New Roman" w:cs="Times New Roman"/>
          <w:bCs/>
          <w:sz w:val="24"/>
          <w:szCs w:val="24"/>
        </w:rPr>
        <w:t xml:space="preserve">. </w:t>
      </w:r>
      <w:r w:rsidR="001C3A1E" w:rsidRPr="001C3A1E">
        <w:rPr>
          <w:rFonts w:ascii="Times New Roman" w:hAnsi="Times New Roman" w:cs="Times New Roman"/>
          <w:bCs/>
          <w:color w:val="0D0D0D"/>
          <w:sz w:val="24"/>
          <w:szCs w:val="24"/>
        </w:rPr>
        <w:t xml:space="preserve">Учебная дисциплина реализуется в учебном кабинете </w:t>
      </w:r>
      <w:r w:rsidR="001C3A1E" w:rsidRPr="001C3A1E">
        <w:rPr>
          <w:rFonts w:ascii="Times New Roman" w:hAnsi="Times New Roman" w:cs="Times New Roman"/>
          <w:bCs/>
          <w:i/>
          <w:color w:val="0D0D0D"/>
          <w:sz w:val="24"/>
          <w:szCs w:val="24"/>
        </w:rPr>
        <w:t>«</w:t>
      </w:r>
      <w:r w:rsidR="001C3A1E" w:rsidRPr="001C3A1E">
        <w:rPr>
          <w:rFonts w:ascii="Times New Roman" w:hAnsi="Times New Roman" w:cs="Times New Roman"/>
          <w:bCs/>
          <w:color w:val="0D0D0D"/>
          <w:sz w:val="24"/>
          <w:szCs w:val="24"/>
        </w:rPr>
        <w:t>Иностранного языка</w:t>
      </w:r>
      <w:r w:rsidR="001C3A1E" w:rsidRPr="001C3A1E">
        <w:rPr>
          <w:rFonts w:ascii="Times New Roman" w:hAnsi="Times New Roman" w:cs="Times New Roman"/>
          <w:bCs/>
          <w:i/>
          <w:color w:val="0D0D0D"/>
          <w:sz w:val="24"/>
          <w:szCs w:val="24"/>
        </w:rPr>
        <w:t>».</w:t>
      </w:r>
    </w:p>
    <w:p w:rsidR="001C3A1E" w:rsidRPr="001C3A1E" w:rsidRDefault="001C3A1E" w:rsidP="001C3A1E">
      <w:pPr>
        <w:suppressAutoHyphens/>
        <w:ind w:firstLine="709"/>
        <w:jc w:val="both"/>
        <w:rPr>
          <w:rFonts w:ascii="Times New Roman" w:hAnsi="Times New Roman" w:cs="Times New Roman"/>
          <w:bCs/>
          <w:color w:val="0D0D0D"/>
          <w:sz w:val="24"/>
          <w:szCs w:val="24"/>
        </w:rPr>
      </w:pPr>
      <w:r w:rsidRPr="001C3A1E">
        <w:rPr>
          <w:rFonts w:ascii="Times New Roman" w:hAnsi="Times New Roman" w:cs="Times New Roman"/>
          <w:bCs/>
          <w:iCs/>
          <w:color w:val="0D0D0D"/>
          <w:sz w:val="24"/>
          <w:szCs w:val="24"/>
        </w:rPr>
        <w:t>Оборудование учебного кабинета:</w:t>
      </w:r>
    </w:p>
    <w:p w:rsidR="001C3A1E" w:rsidRPr="001C3A1E" w:rsidRDefault="001C3A1E" w:rsidP="001C3A1E">
      <w:pPr>
        <w:suppressAutoHyphens/>
        <w:ind w:firstLine="709"/>
        <w:jc w:val="both"/>
        <w:rPr>
          <w:rFonts w:ascii="Times New Roman" w:hAnsi="Times New Roman" w:cs="Times New Roman"/>
          <w:i/>
          <w:iCs/>
          <w:color w:val="0D0D0D"/>
          <w:sz w:val="24"/>
          <w:szCs w:val="24"/>
        </w:rPr>
      </w:pPr>
      <w:r w:rsidRPr="001C3A1E">
        <w:rPr>
          <w:rFonts w:ascii="Times New Roman" w:hAnsi="Times New Roman" w:cs="Times New Roman"/>
          <w:i/>
          <w:iCs/>
          <w:color w:val="0D0D0D"/>
          <w:sz w:val="24"/>
          <w:szCs w:val="24"/>
        </w:rPr>
        <w:t>1. Основное оборудование:</w:t>
      </w:r>
    </w:p>
    <w:p w:rsidR="001C3A1E" w:rsidRPr="001C3A1E" w:rsidRDefault="001C3A1E" w:rsidP="001C3A1E">
      <w:pPr>
        <w:pStyle w:val="120"/>
        <w:ind w:firstLine="709"/>
        <w:jc w:val="both"/>
        <w:rPr>
          <w:rFonts w:ascii="Times New Roman" w:hAnsi="Times New Roman" w:cs="Times New Roman"/>
          <w:color w:val="0D0D0D"/>
          <w:szCs w:val="24"/>
          <w:lang w:eastAsia="en-US"/>
        </w:rPr>
      </w:pPr>
      <w:r w:rsidRPr="001C3A1E">
        <w:rPr>
          <w:rFonts w:ascii="Times New Roman" w:hAnsi="Times New Roman" w:cs="Times New Roman"/>
          <w:color w:val="0D0D0D"/>
          <w:szCs w:val="24"/>
        </w:rPr>
        <w:t xml:space="preserve">– </w:t>
      </w:r>
      <w:r w:rsidRPr="001C3A1E">
        <w:rPr>
          <w:rFonts w:ascii="Times New Roman" w:hAnsi="Times New Roman" w:cs="Times New Roman"/>
          <w:bCs/>
          <w:color w:val="0D0D0D"/>
          <w:szCs w:val="24"/>
        </w:rPr>
        <w:t>рабочие места обучающихся;</w:t>
      </w:r>
    </w:p>
    <w:p w:rsidR="001C3A1E" w:rsidRPr="001C3A1E" w:rsidRDefault="001C3A1E" w:rsidP="001C3A1E">
      <w:pPr>
        <w:suppressAutoHyphens/>
        <w:autoSpaceDE w:val="0"/>
        <w:autoSpaceDN w:val="0"/>
        <w:adjustRightInd w:val="0"/>
        <w:ind w:firstLine="709"/>
        <w:jc w:val="both"/>
        <w:rPr>
          <w:rFonts w:ascii="Times New Roman" w:hAnsi="Times New Roman" w:cs="Times New Roman"/>
          <w:bCs/>
          <w:iCs/>
          <w:color w:val="0D0D0D"/>
          <w:sz w:val="24"/>
          <w:szCs w:val="24"/>
        </w:rPr>
      </w:pPr>
      <w:r w:rsidRPr="001C3A1E">
        <w:rPr>
          <w:rFonts w:ascii="Times New Roman" w:hAnsi="Times New Roman" w:cs="Times New Roman"/>
          <w:color w:val="0D0D0D"/>
          <w:sz w:val="24"/>
          <w:szCs w:val="24"/>
        </w:rPr>
        <w:t xml:space="preserve">– </w:t>
      </w:r>
      <w:r w:rsidRPr="001C3A1E">
        <w:rPr>
          <w:rFonts w:ascii="Times New Roman" w:hAnsi="Times New Roman" w:cs="Times New Roman"/>
          <w:bCs/>
          <w:iCs/>
          <w:color w:val="0D0D0D"/>
          <w:sz w:val="24"/>
          <w:szCs w:val="24"/>
        </w:rPr>
        <w:t>рабочее место преподавателя.</w:t>
      </w:r>
    </w:p>
    <w:p w:rsidR="001C3A1E" w:rsidRPr="001C3A1E" w:rsidRDefault="001C3A1E" w:rsidP="001C3A1E">
      <w:pPr>
        <w:suppressAutoHyphens/>
        <w:autoSpaceDE w:val="0"/>
        <w:autoSpaceDN w:val="0"/>
        <w:adjustRightInd w:val="0"/>
        <w:ind w:firstLine="709"/>
        <w:jc w:val="both"/>
        <w:rPr>
          <w:rFonts w:ascii="Times New Roman" w:hAnsi="Times New Roman" w:cs="Times New Roman"/>
          <w:i/>
          <w:iCs/>
          <w:color w:val="0D0D0D"/>
          <w:sz w:val="24"/>
          <w:szCs w:val="24"/>
        </w:rPr>
      </w:pPr>
      <w:r w:rsidRPr="001C3A1E">
        <w:rPr>
          <w:rFonts w:ascii="Times New Roman" w:hAnsi="Times New Roman" w:cs="Times New Roman"/>
          <w:i/>
          <w:iCs/>
          <w:color w:val="0D0D0D"/>
          <w:sz w:val="24"/>
          <w:szCs w:val="24"/>
        </w:rPr>
        <w:t>2. Технические средства:</w:t>
      </w:r>
    </w:p>
    <w:p w:rsidR="001C3A1E" w:rsidRPr="001C3A1E" w:rsidRDefault="001C3A1E" w:rsidP="001C3A1E">
      <w:pPr>
        <w:suppressAutoHyphens/>
        <w:autoSpaceDE w:val="0"/>
        <w:autoSpaceDN w:val="0"/>
        <w:adjustRightInd w:val="0"/>
        <w:ind w:firstLine="709"/>
        <w:jc w:val="both"/>
        <w:rPr>
          <w:rFonts w:ascii="Times New Roman" w:hAnsi="Times New Roman" w:cs="Times New Roman"/>
          <w:bCs/>
          <w:iCs/>
          <w:color w:val="0D0D0D"/>
          <w:sz w:val="24"/>
          <w:szCs w:val="24"/>
        </w:rPr>
      </w:pPr>
      <w:r w:rsidRPr="001C3A1E">
        <w:rPr>
          <w:rFonts w:ascii="Times New Roman" w:hAnsi="Times New Roman" w:cs="Times New Roman"/>
          <w:color w:val="0D0D0D"/>
          <w:sz w:val="24"/>
          <w:szCs w:val="24"/>
        </w:rPr>
        <w:t xml:space="preserve">– </w:t>
      </w:r>
      <w:r w:rsidRPr="001C3A1E">
        <w:rPr>
          <w:rFonts w:ascii="Times New Roman" w:hAnsi="Times New Roman" w:cs="Times New Roman"/>
          <w:bCs/>
          <w:iCs/>
          <w:color w:val="0D0D0D"/>
          <w:sz w:val="24"/>
          <w:szCs w:val="24"/>
        </w:rPr>
        <w:t>интерактивное оборудование;</w:t>
      </w:r>
    </w:p>
    <w:p w:rsidR="001C3A1E" w:rsidRPr="001C3A1E" w:rsidRDefault="001C3A1E" w:rsidP="001C3A1E">
      <w:pPr>
        <w:suppressAutoHyphens/>
        <w:autoSpaceDE w:val="0"/>
        <w:autoSpaceDN w:val="0"/>
        <w:adjustRightInd w:val="0"/>
        <w:ind w:firstLine="709"/>
        <w:jc w:val="both"/>
        <w:rPr>
          <w:rFonts w:ascii="Times New Roman" w:hAnsi="Times New Roman" w:cs="Times New Roman"/>
          <w:bCs/>
          <w:iCs/>
          <w:color w:val="0D0D0D"/>
          <w:sz w:val="24"/>
          <w:szCs w:val="24"/>
        </w:rPr>
      </w:pPr>
      <w:r w:rsidRPr="001C3A1E">
        <w:rPr>
          <w:rFonts w:ascii="Times New Roman" w:hAnsi="Times New Roman" w:cs="Times New Roman"/>
          <w:color w:val="0D0D0D"/>
          <w:sz w:val="24"/>
          <w:szCs w:val="24"/>
        </w:rPr>
        <w:t xml:space="preserve">– </w:t>
      </w:r>
      <w:r w:rsidRPr="001C3A1E">
        <w:rPr>
          <w:rFonts w:ascii="Times New Roman" w:hAnsi="Times New Roman" w:cs="Times New Roman"/>
          <w:bCs/>
          <w:iCs/>
          <w:color w:val="0D0D0D"/>
          <w:sz w:val="24"/>
          <w:szCs w:val="24"/>
        </w:rPr>
        <w:t>Компьютер с выходом в локальную и глобальную сеть Интернет.</w:t>
      </w:r>
    </w:p>
    <w:p w:rsidR="001C3A1E" w:rsidRPr="001C3A1E" w:rsidRDefault="001C3A1E" w:rsidP="001C3A1E">
      <w:pPr>
        <w:suppressAutoHyphens/>
        <w:autoSpaceDE w:val="0"/>
        <w:autoSpaceDN w:val="0"/>
        <w:adjustRightInd w:val="0"/>
        <w:ind w:firstLine="709"/>
        <w:jc w:val="both"/>
        <w:rPr>
          <w:rFonts w:ascii="Times New Roman" w:hAnsi="Times New Roman" w:cs="Times New Roman"/>
          <w:i/>
          <w:iCs/>
          <w:color w:val="0D0D0D"/>
          <w:sz w:val="24"/>
          <w:szCs w:val="24"/>
        </w:rPr>
      </w:pPr>
      <w:r w:rsidRPr="001C3A1E">
        <w:rPr>
          <w:rFonts w:ascii="Times New Roman" w:hAnsi="Times New Roman" w:cs="Times New Roman"/>
          <w:i/>
          <w:iCs/>
          <w:color w:val="0D0D0D"/>
          <w:sz w:val="24"/>
          <w:szCs w:val="24"/>
        </w:rPr>
        <w:t>3. Демонстрационные учебно-наглядные пособия:</w:t>
      </w:r>
    </w:p>
    <w:p w:rsidR="001C3A1E" w:rsidRPr="001C3A1E" w:rsidRDefault="001C3A1E" w:rsidP="001C3A1E">
      <w:pPr>
        <w:suppressAutoHyphens/>
        <w:autoSpaceDE w:val="0"/>
        <w:autoSpaceDN w:val="0"/>
        <w:adjustRightInd w:val="0"/>
        <w:ind w:firstLine="709"/>
        <w:jc w:val="both"/>
        <w:rPr>
          <w:rFonts w:ascii="Times New Roman" w:hAnsi="Times New Roman" w:cs="Times New Roman"/>
          <w:bCs/>
          <w:color w:val="0D0D0D"/>
          <w:sz w:val="24"/>
          <w:szCs w:val="24"/>
        </w:rPr>
      </w:pPr>
      <w:r w:rsidRPr="001C3A1E">
        <w:rPr>
          <w:rFonts w:ascii="Times New Roman" w:hAnsi="Times New Roman" w:cs="Times New Roman"/>
          <w:color w:val="0D0D0D"/>
          <w:sz w:val="24"/>
          <w:szCs w:val="24"/>
        </w:rPr>
        <w:t xml:space="preserve">– </w:t>
      </w:r>
      <w:r w:rsidRPr="001C3A1E">
        <w:rPr>
          <w:rFonts w:ascii="Times New Roman" w:hAnsi="Times New Roman" w:cs="Times New Roman"/>
          <w:bCs/>
          <w:color w:val="0D0D0D"/>
          <w:sz w:val="24"/>
          <w:szCs w:val="24"/>
        </w:rPr>
        <w:t>учебно-методический комплекс по дисциплине;</w:t>
      </w:r>
    </w:p>
    <w:p w:rsidR="001C3A1E" w:rsidRPr="001C3A1E" w:rsidRDefault="001C3A1E" w:rsidP="001C3A1E">
      <w:pPr>
        <w:suppressAutoHyphens/>
        <w:autoSpaceDE w:val="0"/>
        <w:autoSpaceDN w:val="0"/>
        <w:adjustRightInd w:val="0"/>
        <w:ind w:firstLine="709"/>
        <w:jc w:val="both"/>
        <w:rPr>
          <w:rFonts w:ascii="Times New Roman" w:hAnsi="Times New Roman" w:cs="Times New Roman"/>
          <w:bCs/>
          <w:color w:val="0D0D0D"/>
          <w:sz w:val="24"/>
          <w:szCs w:val="24"/>
        </w:rPr>
      </w:pPr>
      <w:r w:rsidRPr="001C3A1E">
        <w:rPr>
          <w:rFonts w:ascii="Times New Roman" w:hAnsi="Times New Roman" w:cs="Times New Roman"/>
          <w:color w:val="0D0D0D"/>
          <w:sz w:val="24"/>
          <w:szCs w:val="24"/>
        </w:rPr>
        <w:t xml:space="preserve">– </w:t>
      </w:r>
      <w:r w:rsidRPr="001C3A1E">
        <w:rPr>
          <w:rFonts w:ascii="Times New Roman" w:hAnsi="Times New Roman" w:cs="Times New Roman"/>
          <w:bCs/>
          <w:color w:val="0D0D0D"/>
          <w:sz w:val="24"/>
          <w:szCs w:val="24"/>
        </w:rPr>
        <w:t>учебные пособия;</w:t>
      </w:r>
    </w:p>
    <w:p w:rsidR="001C3A1E" w:rsidRPr="001C3A1E" w:rsidRDefault="001C3A1E" w:rsidP="001C3A1E">
      <w:pPr>
        <w:suppressAutoHyphens/>
        <w:autoSpaceDE w:val="0"/>
        <w:autoSpaceDN w:val="0"/>
        <w:adjustRightInd w:val="0"/>
        <w:ind w:firstLine="709"/>
        <w:jc w:val="both"/>
        <w:rPr>
          <w:rFonts w:ascii="Times New Roman" w:hAnsi="Times New Roman" w:cs="Times New Roman"/>
          <w:color w:val="0D0D0D"/>
          <w:sz w:val="24"/>
          <w:szCs w:val="24"/>
        </w:rPr>
      </w:pPr>
      <w:r w:rsidRPr="001C3A1E">
        <w:rPr>
          <w:rFonts w:ascii="Times New Roman" w:hAnsi="Times New Roman" w:cs="Times New Roman"/>
          <w:color w:val="0D0D0D"/>
          <w:sz w:val="24"/>
          <w:szCs w:val="24"/>
        </w:rPr>
        <w:t xml:space="preserve">– </w:t>
      </w:r>
      <w:r w:rsidRPr="001C3A1E">
        <w:rPr>
          <w:rFonts w:ascii="Times New Roman" w:hAnsi="Times New Roman" w:cs="Times New Roman"/>
          <w:bCs/>
          <w:color w:val="0D0D0D"/>
          <w:sz w:val="24"/>
          <w:szCs w:val="24"/>
        </w:rPr>
        <w:t>дидактический и демонстрационный материал.</w:t>
      </w:r>
    </w:p>
    <w:p w:rsidR="00F10B34" w:rsidRPr="00985111" w:rsidRDefault="00F10B34" w:rsidP="001C3A1E">
      <w:pPr>
        <w:suppressAutoHyphens/>
        <w:spacing w:line="276" w:lineRule="auto"/>
        <w:ind w:firstLine="709"/>
        <w:contextualSpacing/>
        <w:jc w:val="both"/>
        <w:rPr>
          <w:rFonts w:ascii="Times New Roman" w:hAnsi="Times New Roman" w:cs="Times New Roman"/>
          <w:bCs/>
          <w:sz w:val="24"/>
          <w:szCs w:val="24"/>
        </w:rPr>
      </w:pPr>
    </w:p>
    <w:p w:rsidR="00F10B34" w:rsidRPr="00985111" w:rsidRDefault="00F10B34" w:rsidP="00F10B34">
      <w:pPr>
        <w:suppressAutoHyphens/>
        <w:spacing w:line="276" w:lineRule="auto"/>
        <w:ind w:firstLine="709"/>
        <w:contextualSpacing/>
        <w:jc w:val="both"/>
        <w:rPr>
          <w:rFonts w:ascii="Times New Roman" w:hAnsi="Times New Roman" w:cs="Times New Roman"/>
          <w:b/>
          <w:sz w:val="24"/>
          <w:szCs w:val="24"/>
        </w:rPr>
      </w:pPr>
      <w:bookmarkStart w:id="2" w:name="_Hlk139128367"/>
      <w:r w:rsidRPr="00985111">
        <w:rPr>
          <w:rFonts w:ascii="Times New Roman" w:hAnsi="Times New Roman" w:cs="Times New Roman"/>
          <w:b/>
          <w:sz w:val="24"/>
          <w:szCs w:val="24"/>
        </w:rPr>
        <w:t>3.2.1.Основные печатные издания</w:t>
      </w:r>
    </w:p>
    <w:p w:rsidR="001C3A1E" w:rsidRPr="00A55F6C" w:rsidRDefault="001C3A1E" w:rsidP="001C3A1E">
      <w:pPr>
        <w:numPr>
          <w:ilvl w:val="0"/>
          <w:numId w:val="15"/>
        </w:numPr>
        <w:shd w:val="clear" w:color="auto" w:fill="FFFFFF"/>
        <w:tabs>
          <w:tab w:val="left" w:pos="0"/>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ind w:left="0" w:firstLine="709"/>
        <w:jc w:val="both"/>
        <w:rPr>
          <w:rFonts w:ascii="Times New Roman" w:hAnsi="Times New Roman"/>
          <w:color w:val="0D0D0D"/>
          <w:sz w:val="24"/>
          <w:szCs w:val="24"/>
        </w:rPr>
      </w:pPr>
      <w:r w:rsidRPr="00A55F6C">
        <w:rPr>
          <w:rFonts w:ascii="Times New Roman" w:hAnsi="Times New Roman"/>
          <w:color w:val="0D0D0D"/>
          <w:sz w:val="24"/>
          <w:szCs w:val="24"/>
        </w:rPr>
        <w:t>Английский язык: учебник для студентов средних профессиональных учебных заведений. / А.П. Голубев, Н.В. Балюк, И.Б. Смирнова. – Москва: Издательский цент «Академия», 2022. – 386 с.</w:t>
      </w:r>
    </w:p>
    <w:p w:rsidR="001C3A1E" w:rsidRPr="00A55F6C" w:rsidRDefault="001C3A1E" w:rsidP="001C3A1E">
      <w:pPr>
        <w:numPr>
          <w:ilvl w:val="0"/>
          <w:numId w:val="15"/>
        </w:numPr>
        <w:shd w:val="clear" w:color="auto" w:fill="FFFFFF"/>
        <w:tabs>
          <w:tab w:val="left" w:pos="0"/>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ind w:left="0" w:firstLine="709"/>
        <w:jc w:val="both"/>
        <w:rPr>
          <w:rFonts w:ascii="Times New Roman" w:hAnsi="Times New Roman"/>
          <w:color w:val="0D0D0D"/>
          <w:sz w:val="24"/>
          <w:szCs w:val="24"/>
        </w:rPr>
      </w:pPr>
      <w:r w:rsidRPr="00A55F6C">
        <w:rPr>
          <w:rFonts w:ascii="Times New Roman" w:hAnsi="Times New Roman"/>
          <w:color w:val="0D0D0D"/>
          <w:sz w:val="24"/>
          <w:szCs w:val="24"/>
        </w:rPr>
        <w:t>Карпова Т.А. EnglishforColleges = Английский язык для колледжей: учебное пособие / Т.А. Карпова. – 15-е изд., стер. – Москва: Кнорус, 2022. – 282 с.</w:t>
      </w:r>
    </w:p>
    <w:p w:rsidR="00F10B34" w:rsidRPr="00985111" w:rsidRDefault="00F10B34" w:rsidP="00F10B34">
      <w:pPr>
        <w:spacing w:line="276" w:lineRule="auto"/>
        <w:ind w:firstLine="709"/>
        <w:contextualSpacing/>
        <w:jc w:val="both"/>
        <w:rPr>
          <w:rFonts w:ascii="Times New Roman" w:hAnsi="Times New Roman" w:cs="Times New Roman"/>
          <w:b/>
          <w:sz w:val="24"/>
          <w:szCs w:val="24"/>
        </w:rPr>
      </w:pPr>
    </w:p>
    <w:p w:rsidR="00F10B34" w:rsidRPr="00985111" w:rsidRDefault="00F10B34" w:rsidP="00F10B34">
      <w:pPr>
        <w:spacing w:line="276" w:lineRule="auto"/>
        <w:ind w:firstLine="709"/>
        <w:contextualSpacing/>
        <w:jc w:val="both"/>
        <w:rPr>
          <w:rFonts w:ascii="Times New Roman" w:hAnsi="Times New Roman" w:cs="Times New Roman"/>
          <w:b/>
          <w:sz w:val="24"/>
          <w:szCs w:val="24"/>
        </w:rPr>
      </w:pPr>
      <w:r w:rsidRPr="00985111">
        <w:rPr>
          <w:rFonts w:ascii="Times New Roman" w:hAnsi="Times New Roman" w:cs="Times New Roman"/>
          <w:b/>
          <w:sz w:val="24"/>
          <w:szCs w:val="24"/>
        </w:rPr>
        <w:t xml:space="preserve">3.2.2.Основные электронные издания </w:t>
      </w:r>
    </w:p>
    <w:p w:rsidR="001C3A1E" w:rsidRPr="00A55F6C" w:rsidRDefault="001C3A1E" w:rsidP="001C3A1E">
      <w:pPr>
        <w:numPr>
          <w:ilvl w:val="0"/>
          <w:numId w:val="16"/>
        </w:numPr>
        <w:shd w:val="clear" w:color="auto" w:fill="FFFFFF"/>
        <w:tabs>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ind w:left="0" w:firstLine="709"/>
        <w:jc w:val="both"/>
        <w:rPr>
          <w:rFonts w:ascii="Times New Roman" w:hAnsi="Times New Roman"/>
          <w:b/>
          <w:bCs/>
          <w:i/>
          <w:iCs/>
          <w:color w:val="0D0D0D"/>
          <w:sz w:val="24"/>
          <w:szCs w:val="24"/>
        </w:rPr>
      </w:pPr>
      <w:r w:rsidRPr="00A55F6C">
        <w:rPr>
          <w:rFonts w:ascii="Times New Roman" w:hAnsi="Times New Roman"/>
          <w:color w:val="0D0D0D"/>
          <w:sz w:val="24"/>
          <w:szCs w:val="24"/>
        </w:rPr>
        <w:t>Аитов В.Ф. Английский язык: учебное пособие для СПО / В. Ф. Аитов, В. М. Аитова. – 12-е изд., испр. и доп. – М.: Издательство Юрайт, 2018. – 144 с. –Режим доступа: www.biblio-online.ru/book/AA6B4AE8-10DC-4B89-9A32-63528EA689D7.</w:t>
      </w:r>
    </w:p>
    <w:p w:rsidR="001C3A1E" w:rsidRPr="00A55F6C" w:rsidRDefault="001C3A1E" w:rsidP="001C3A1E">
      <w:pPr>
        <w:numPr>
          <w:ilvl w:val="0"/>
          <w:numId w:val="16"/>
        </w:numPr>
        <w:shd w:val="clear" w:color="auto" w:fill="FFFFFF"/>
        <w:tabs>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ind w:left="0" w:firstLine="709"/>
        <w:jc w:val="both"/>
        <w:rPr>
          <w:rFonts w:ascii="Times New Roman" w:hAnsi="Times New Roman"/>
          <w:b/>
          <w:bCs/>
          <w:i/>
          <w:iCs/>
          <w:color w:val="0D0D0D"/>
          <w:sz w:val="24"/>
          <w:szCs w:val="24"/>
        </w:rPr>
      </w:pPr>
      <w:r w:rsidRPr="00A55F6C">
        <w:rPr>
          <w:rFonts w:ascii="Times New Roman" w:hAnsi="Times New Roman"/>
          <w:color w:val="0D0D0D"/>
          <w:sz w:val="24"/>
          <w:szCs w:val="24"/>
        </w:rPr>
        <w:t xml:space="preserve">Буренко Л.В. Грамматика английского языка. Grammarinlevelselementary – pre-intermediate: учебное пособие для СПО / Л.В. Буренко, О.С. Тарасенко, Г.А. Краснощекова; под общ. ред. Г.А. Краснощековой. – М.: Издательство Юрайт, 2018. – 227 с. –Режим доступа: </w:t>
      </w:r>
      <w:hyperlink r:id="rId9" w:history="1">
        <w:r w:rsidRPr="00A55F6C">
          <w:rPr>
            <w:rFonts w:ascii="Times New Roman" w:hAnsi="Times New Roman"/>
            <w:color w:val="0D0D0D"/>
            <w:sz w:val="24"/>
            <w:szCs w:val="24"/>
            <w:u w:val="single"/>
          </w:rPr>
          <w:t>www.biblio-online.ru/book/629B66CB-13DF-49AF-B788-CE8D4FD6BBFA</w:t>
        </w:r>
      </w:hyperlink>
      <w:r w:rsidRPr="00A55F6C">
        <w:rPr>
          <w:rFonts w:ascii="Times New Roman" w:hAnsi="Times New Roman"/>
          <w:color w:val="0D0D0D"/>
          <w:sz w:val="24"/>
          <w:szCs w:val="24"/>
        </w:rPr>
        <w:t>.</w:t>
      </w:r>
    </w:p>
    <w:p w:rsidR="001C3A1E" w:rsidRPr="00A55F6C" w:rsidRDefault="001C3A1E" w:rsidP="001C3A1E">
      <w:pPr>
        <w:numPr>
          <w:ilvl w:val="0"/>
          <w:numId w:val="16"/>
        </w:numPr>
        <w:shd w:val="clear" w:color="auto" w:fill="FFFFFF"/>
        <w:tabs>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ind w:left="0" w:firstLine="709"/>
        <w:jc w:val="both"/>
        <w:rPr>
          <w:rFonts w:ascii="Times New Roman" w:hAnsi="Times New Roman"/>
          <w:bCs/>
          <w:iCs/>
          <w:color w:val="0D0D0D"/>
          <w:sz w:val="24"/>
          <w:szCs w:val="24"/>
        </w:rPr>
      </w:pPr>
      <w:r w:rsidRPr="00A55F6C">
        <w:rPr>
          <w:rFonts w:ascii="Times New Roman" w:hAnsi="Times New Roman"/>
          <w:bCs/>
          <w:iCs/>
          <w:color w:val="0D0D0D"/>
          <w:sz w:val="24"/>
          <w:szCs w:val="24"/>
        </w:rPr>
        <w:t xml:space="preserve">Карпова Т.А. EnglishforColleges = Английский язык для колледжей. Практикум + еПриложение: тесты: учебно-практическое пособие / Т.А. Карпова, А.С. Восковская, М.В. Мельничук. </w:t>
      </w:r>
      <w:r w:rsidRPr="00A55F6C">
        <w:rPr>
          <w:rFonts w:ascii="Times New Roman" w:hAnsi="Times New Roman"/>
          <w:color w:val="0D0D0D"/>
          <w:sz w:val="24"/>
          <w:szCs w:val="24"/>
        </w:rPr>
        <w:t>–</w:t>
      </w:r>
      <w:r w:rsidRPr="00A55F6C">
        <w:rPr>
          <w:rFonts w:ascii="Times New Roman" w:hAnsi="Times New Roman"/>
          <w:bCs/>
          <w:iCs/>
          <w:color w:val="0D0D0D"/>
          <w:sz w:val="24"/>
          <w:szCs w:val="24"/>
        </w:rPr>
        <w:t xml:space="preserve"> Москва: КноРус, 2022. </w:t>
      </w:r>
      <w:r w:rsidRPr="00A55F6C">
        <w:rPr>
          <w:rFonts w:ascii="Times New Roman" w:hAnsi="Times New Roman"/>
          <w:color w:val="0D0D0D"/>
          <w:sz w:val="24"/>
          <w:szCs w:val="24"/>
        </w:rPr>
        <w:t>–</w:t>
      </w:r>
      <w:r w:rsidRPr="00A55F6C">
        <w:rPr>
          <w:rFonts w:ascii="Times New Roman" w:hAnsi="Times New Roman"/>
          <w:bCs/>
          <w:iCs/>
          <w:color w:val="0D0D0D"/>
          <w:sz w:val="24"/>
          <w:szCs w:val="24"/>
        </w:rPr>
        <w:t xml:space="preserve"> 286 с. </w:t>
      </w:r>
      <w:r w:rsidRPr="00A55F6C">
        <w:rPr>
          <w:rFonts w:ascii="Times New Roman" w:hAnsi="Times New Roman"/>
          <w:color w:val="0D0D0D"/>
          <w:sz w:val="24"/>
          <w:szCs w:val="24"/>
        </w:rPr>
        <w:t>–Режим доступа: –</w:t>
      </w:r>
      <w:r w:rsidRPr="00A55F6C">
        <w:rPr>
          <w:rFonts w:ascii="Times New Roman" w:hAnsi="Times New Roman"/>
          <w:bCs/>
          <w:iCs/>
          <w:color w:val="0D0D0D"/>
          <w:sz w:val="24"/>
          <w:szCs w:val="24"/>
        </w:rPr>
        <w:t>URL:https://book.ru/book/944653</w:t>
      </w:r>
      <w:r>
        <w:rPr>
          <w:rFonts w:ascii="Times New Roman" w:hAnsi="Times New Roman"/>
          <w:bCs/>
          <w:iCs/>
          <w:color w:val="0D0D0D"/>
          <w:sz w:val="24"/>
          <w:szCs w:val="24"/>
        </w:rPr>
        <w:t>.</w:t>
      </w:r>
    </w:p>
    <w:p w:rsidR="001C3A1E" w:rsidRPr="00A55F6C" w:rsidRDefault="001C3A1E" w:rsidP="001C3A1E">
      <w:pPr>
        <w:numPr>
          <w:ilvl w:val="0"/>
          <w:numId w:val="16"/>
        </w:numPr>
        <w:shd w:val="clear" w:color="auto" w:fill="FFFFFF"/>
        <w:tabs>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ind w:left="0" w:firstLine="709"/>
        <w:jc w:val="both"/>
        <w:rPr>
          <w:rFonts w:ascii="Times New Roman" w:hAnsi="Times New Roman"/>
          <w:bCs/>
          <w:iCs/>
          <w:color w:val="0D0D0D"/>
          <w:sz w:val="24"/>
          <w:szCs w:val="24"/>
        </w:rPr>
      </w:pPr>
      <w:r w:rsidRPr="00A55F6C">
        <w:rPr>
          <w:rFonts w:ascii="Times New Roman" w:hAnsi="Times New Roman"/>
          <w:bCs/>
          <w:iCs/>
          <w:color w:val="0D0D0D"/>
          <w:sz w:val="24"/>
          <w:szCs w:val="24"/>
        </w:rPr>
        <w:t xml:space="preserve">Карпова Т.А. EnglishforColleges=Английский язык для колледжей: учебное пособие / Т.А. Карпова. </w:t>
      </w:r>
      <w:r w:rsidRPr="00A55F6C">
        <w:rPr>
          <w:rFonts w:ascii="Times New Roman" w:hAnsi="Times New Roman"/>
          <w:color w:val="0D0D0D"/>
          <w:sz w:val="24"/>
          <w:szCs w:val="24"/>
        </w:rPr>
        <w:t>–</w:t>
      </w:r>
      <w:r w:rsidRPr="00A55F6C">
        <w:rPr>
          <w:rFonts w:ascii="Times New Roman" w:hAnsi="Times New Roman"/>
          <w:bCs/>
          <w:iCs/>
          <w:color w:val="0D0D0D"/>
          <w:sz w:val="24"/>
          <w:szCs w:val="24"/>
        </w:rPr>
        <w:t xml:space="preserve"> Москва: КноРус, 2022. </w:t>
      </w:r>
      <w:r w:rsidRPr="00A55F6C">
        <w:rPr>
          <w:rFonts w:ascii="Times New Roman" w:hAnsi="Times New Roman"/>
          <w:color w:val="0D0D0D"/>
          <w:sz w:val="24"/>
          <w:szCs w:val="24"/>
        </w:rPr>
        <w:t>–</w:t>
      </w:r>
      <w:r w:rsidRPr="00A55F6C">
        <w:rPr>
          <w:rFonts w:ascii="Times New Roman" w:hAnsi="Times New Roman"/>
          <w:bCs/>
          <w:iCs/>
          <w:color w:val="0D0D0D"/>
          <w:sz w:val="24"/>
          <w:szCs w:val="24"/>
        </w:rPr>
        <w:t xml:space="preserve"> 281 с. </w:t>
      </w:r>
      <w:r w:rsidRPr="00A55F6C">
        <w:rPr>
          <w:rFonts w:ascii="Times New Roman" w:hAnsi="Times New Roman"/>
          <w:color w:val="0D0D0D"/>
          <w:sz w:val="24"/>
          <w:szCs w:val="24"/>
        </w:rPr>
        <w:t>–Режим доступа: –</w:t>
      </w:r>
      <w:r w:rsidRPr="00A55F6C">
        <w:rPr>
          <w:rFonts w:ascii="Times New Roman" w:hAnsi="Times New Roman"/>
          <w:bCs/>
          <w:iCs/>
          <w:color w:val="0D0D0D"/>
          <w:sz w:val="24"/>
          <w:szCs w:val="24"/>
        </w:rPr>
        <w:t>URL:https://book.ru/book/943008</w:t>
      </w:r>
      <w:r>
        <w:rPr>
          <w:rFonts w:ascii="Times New Roman" w:hAnsi="Times New Roman"/>
          <w:bCs/>
          <w:iCs/>
          <w:color w:val="0D0D0D"/>
          <w:sz w:val="24"/>
          <w:szCs w:val="24"/>
        </w:rPr>
        <w:t>.</w:t>
      </w:r>
    </w:p>
    <w:p w:rsidR="001C3A1E" w:rsidRPr="00A55F6C" w:rsidRDefault="001C3A1E" w:rsidP="001C3A1E">
      <w:pPr>
        <w:numPr>
          <w:ilvl w:val="0"/>
          <w:numId w:val="16"/>
        </w:numPr>
        <w:shd w:val="clear" w:color="auto" w:fill="FFFFFF"/>
        <w:tabs>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ind w:left="0" w:firstLine="709"/>
        <w:jc w:val="both"/>
        <w:rPr>
          <w:rFonts w:ascii="Times New Roman" w:hAnsi="Times New Roman"/>
          <w:b/>
          <w:bCs/>
          <w:i/>
          <w:iCs/>
          <w:color w:val="0D0D0D"/>
          <w:sz w:val="24"/>
          <w:szCs w:val="24"/>
        </w:rPr>
      </w:pPr>
      <w:r w:rsidRPr="00A55F6C">
        <w:rPr>
          <w:rFonts w:ascii="Times New Roman" w:hAnsi="Times New Roman"/>
          <w:color w:val="0D0D0D"/>
          <w:sz w:val="24"/>
          <w:szCs w:val="24"/>
        </w:rPr>
        <w:t xml:space="preserve">Кузьменкова Ю.Б. Английский язык + аудиозаписи в ЭБС: учебник и практикум для СПО / Ю.Б. Кузьменкова. – М.: Издательство Юрайт, 2018. – 441 с. –Режим доступа: </w:t>
      </w:r>
      <w:hyperlink r:id="rId10" w:history="1">
        <w:r w:rsidRPr="00A55F6C">
          <w:rPr>
            <w:rFonts w:ascii="Times New Roman" w:hAnsi="Times New Roman"/>
            <w:color w:val="0D0D0D"/>
            <w:sz w:val="24"/>
            <w:szCs w:val="24"/>
            <w:u w:val="single"/>
          </w:rPr>
          <w:t>www.biblio-online.ru/book/9591FADE-F3E5-4F11-9508-AEDC75A0148F</w:t>
        </w:r>
      </w:hyperlink>
      <w:r w:rsidRPr="00A55F6C">
        <w:rPr>
          <w:rFonts w:ascii="Times New Roman" w:hAnsi="Times New Roman"/>
          <w:color w:val="0D0D0D"/>
          <w:sz w:val="24"/>
          <w:szCs w:val="24"/>
        </w:rPr>
        <w:t>.</w:t>
      </w:r>
    </w:p>
    <w:p w:rsidR="001C3A1E" w:rsidRPr="00A55F6C" w:rsidRDefault="001C3A1E" w:rsidP="001C3A1E">
      <w:pPr>
        <w:numPr>
          <w:ilvl w:val="0"/>
          <w:numId w:val="16"/>
        </w:numPr>
        <w:shd w:val="clear" w:color="auto" w:fill="FFFFFF"/>
        <w:tabs>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3" w:lineRule="atLeast"/>
        <w:ind w:left="0" w:firstLine="709"/>
        <w:jc w:val="both"/>
        <w:rPr>
          <w:rFonts w:ascii="Times New Roman" w:hAnsi="Times New Roman"/>
          <w:b/>
          <w:bCs/>
          <w:i/>
          <w:iCs/>
          <w:color w:val="0D0D0D"/>
          <w:sz w:val="24"/>
          <w:szCs w:val="24"/>
        </w:rPr>
      </w:pPr>
      <w:r w:rsidRPr="00A55F6C">
        <w:rPr>
          <w:rFonts w:ascii="Times New Roman" w:hAnsi="Times New Roman"/>
          <w:bCs/>
          <w:color w:val="0D0D0D"/>
          <w:sz w:val="24"/>
          <w:szCs w:val="24"/>
        </w:rPr>
        <w:t>Онлайн словарь издательства Макмиллан</w:t>
      </w:r>
      <w:r w:rsidRPr="00A55F6C">
        <w:rPr>
          <w:rFonts w:ascii="Times New Roman" w:hAnsi="Times New Roman"/>
          <w:color w:val="0D0D0D"/>
          <w:sz w:val="24"/>
          <w:szCs w:val="24"/>
        </w:rPr>
        <w:t>–</w:t>
      </w:r>
      <w:r w:rsidRPr="00A55F6C">
        <w:rPr>
          <w:rFonts w:ascii="Times New Roman" w:hAnsi="Times New Roman"/>
          <w:bCs/>
          <w:color w:val="0D0D0D"/>
          <w:sz w:val="24"/>
          <w:szCs w:val="24"/>
        </w:rPr>
        <w:t xml:space="preserve"> Режим доступа</w:t>
      </w:r>
      <w:r>
        <w:rPr>
          <w:rFonts w:ascii="Times New Roman" w:hAnsi="Times New Roman"/>
          <w:bCs/>
          <w:color w:val="0D0D0D"/>
          <w:sz w:val="24"/>
          <w:szCs w:val="24"/>
        </w:rPr>
        <w:t>:</w:t>
      </w:r>
      <w:r w:rsidRPr="00A55F6C">
        <w:rPr>
          <w:rFonts w:ascii="Times New Roman" w:hAnsi="Times New Roman"/>
          <w:bCs/>
          <w:color w:val="0D0D0D"/>
          <w:sz w:val="24"/>
          <w:szCs w:val="24"/>
        </w:rPr>
        <w:t xml:space="preserve"> URL: http://www.macmillandictionary.com</w:t>
      </w:r>
      <w:r>
        <w:rPr>
          <w:rFonts w:ascii="Times New Roman" w:hAnsi="Times New Roman"/>
          <w:bCs/>
          <w:color w:val="0D0D0D"/>
          <w:sz w:val="24"/>
          <w:szCs w:val="24"/>
        </w:rPr>
        <w:t>.</w:t>
      </w:r>
    </w:p>
    <w:bookmarkEnd w:id="2"/>
    <w:p w:rsidR="00F10B34" w:rsidRPr="00835E78" w:rsidRDefault="00F10B34" w:rsidP="001C3A1E">
      <w:pPr>
        <w:spacing w:line="276" w:lineRule="auto"/>
        <w:ind w:firstLine="709"/>
        <w:contextualSpacing/>
        <w:jc w:val="both"/>
        <w:rPr>
          <w:rFonts w:ascii="Times New Roman" w:hAnsi="Times New Roman" w:cs="Times New Roman"/>
          <w:bCs/>
          <w:sz w:val="24"/>
          <w:szCs w:val="24"/>
        </w:rPr>
      </w:pPr>
    </w:p>
    <w:sectPr w:rsidR="00F10B34" w:rsidRPr="00835E78" w:rsidSect="00555790">
      <w:pgSz w:w="11907" w:h="16840"/>
      <w:pgMar w:top="1134" w:right="567" w:bottom="1134" w:left="1701" w:header="567" w:footer="709"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3178" w:rsidRDefault="00103178" w:rsidP="00A858FE">
      <w:r>
        <w:separator/>
      </w:r>
    </w:p>
  </w:endnote>
  <w:endnote w:type="continuationSeparator" w:id="1">
    <w:p w:rsidR="00103178" w:rsidRDefault="00103178" w:rsidP="00A858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altName w:val="Times New Roman"/>
    <w:charset w:val="CC"/>
    <w:family w:val="swiss"/>
    <w:pitch w:val="default"/>
    <w:sig w:usb0="00000000" w:usb1="C000247B" w:usb2="00000009" w:usb3="00000000" w:csb0="2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3178" w:rsidRDefault="00103178" w:rsidP="00A858FE">
      <w:r>
        <w:separator/>
      </w:r>
    </w:p>
  </w:footnote>
  <w:footnote w:type="continuationSeparator" w:id="1">
    <w:p w:rsidR="00103178" w:rsidRDefault="00103178" w:rsidP="00A858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B34" w:rsidRDefault="00227CF6">
    <w:pPr>
      <w:pStyle w:val="ac"/>
      <w:jc w:val="center"/>
    </w:pPr>
    <w:r>
      <w:fldChar w:fldCharType="begin"/>
    </w:r>
    <w:r w:rsidR="00F10B34">
      <w:instrText xml:space="preserve"> PAGE   \* MERGEFORMAT </w:instrText>
    </w:r>
    <w:r>
      <w:fldChar w:fldCharType="separate"/>
    </w:r>
    <w:r w:rsidR="00F10B34">
      <w:rPr>
        <w:noProof/>
      </w:rPr>
      <w:t>48</w:t>
    </w:r>
    <w:r>
      <w:fldChar w:fldCharType="end"/>
    </w:r>
  </w:p>
  <w:p w:rsidR="00F10B34" w:rsidRDefault="00F10B34">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5">
    <w:nsid w:val="26717C13"/>
    <w:multiLevelType w:val="hybridMultilevel"/>
    <w:tmpl w:val="878A4538"/>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6B76D67"/>
    <w:multiLevelType w:val="hybridMultilevel"/>
    <w:tmpl w:val="F11C62CA"/>
    <w:lvl w:ilvl="0" w:tplc="0419000F">
      <w:start w:val="1"/>
      <w:numFmt w:val="decimal"/>
      <w:lvlText w:val="%1."/>
      <w:lvlJc w:val="left"/>
      <w:pPr>
        <w:ind w:left="502" w:hanging="360"/>
      </w:pPr>
    </w:lvl>
    <w:lvl w:ilvl="1" w:tplc="3EC2E62C">
      <w:start w:val="3"/>
      <w:numFmt w:val="bullet"/>
      <w:lvlText w:val="•"/>
      <w:lvlJc w:val="left"/>
      <w:pPr>
        <w:ind w:left="1567" w:hanging="705"/>
      </w:pPr>
      <w:rPr>
        <w:rFonts w:ascii="Times New Roman" w:eastAsia="Times New Roman" w:hAnsi="Times New Roman" w:cs="Times New Roman" w:hint="default"/>
      </w:r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BAB0180"/>
    <w:multiLevelType w:val="multilevel"/>
    <w:tmpl w:val="8C24B0A0"/>
    <w:lvl w:ilvl="0">
      <w:start w:val="1"/>
      <w:numFmt w:val="decimal"/>
      <w:lvlText w:val="%1."/>
      <w:lvlJc w:val="left"/>
      <w:pPr>
        <w:ind w:left="360" w:hanging="360"/>
      </w:pPr>
      <w:rPr>
        <w:rFonts w:hint="default"/>
        <w:b/>
        <w:color w:val="auto"/>
      </w:rPr>
    </w:lvl>
    <w:lvl w:ilvl="1">
      <w:start w:val="1"/>
      <w:numFmt w:val="decimal"/>
      <w:lvlText w:val="%1.%2."/>
      <w:lvlJc w:val="left"/>
      <w:pPr>
        <w:ind w:left="1069" w:hanging="360"/>
      </w:pPr>
      <w:rPr>
        <w:rFonts w:hint="default"/>
        <w:b/>
        <w:color w:val="auto"/>
      </w:rPr>
    </w:lvl>
    <w:lvl w:ilvl="2">
      <w:start w:val="1"/>
      <w:numFmt w:val="decimal"/>
      <w:lvlText w:val="%1.%2.%3."/>
      <w:lvlJc w:val="left"/>
      <w:pPr>
        <w:ind w:left="2138" w:hanging="720"/>
      </w:pPr>
      <w:rPr>
        <w:rFonts w:hint="default"/>
        <w:b/>
        <w:color w:val="auto"/>
      </w:rPr>
    </w:lvl>
    <w:lvl w:ilvl="3">
      <w:start w:val="1"/>
      <w:numFmt w:val="decimal"/>
      <w:lvlText w:val="%1.%2.%3.%4."/>
      <w:lvlJc w:val="left"/>
      <w:pPr>
        <w:ind w:left="2847" w:hanging="720"/>
      </w:pPr>
      <w:rPr>
        <w:rFonts w:hint="default"/>
        <w:b/>
        <w:color w:val="auto"/>
      </w:rPr>
    </w:lvl>
    <w:lvl w:ilvl="4">
      <w:start w:val="1"/>
      <w:numFmt w:val="decimal"/>
      <w:lvlText w:val="%1.%2.%3.%4.%5."/>
      <w:lvlJc w:val="left"/>
      <w:pPr>
        <w:ind w:left="3916" w:hanging="1080"/>
      </w:pPr>
      <w:rPr>
        <w:rFonts w:hint="default"/>
        <w:b/>
        <w:color w:val="auto"/>
      </w:rPr>
    </w:lvl>
    <w:lvl w:ilvl="5">
      <w:start w:val="1"/>
      <w:numFmt w:val="decimal"/>
      <w:lvlText w:val="%1.%2.%3.%4.%5.%6."/>
      <w:lvlJc w:val="left"/>
      <w:pPr>
        <w:ind w:left="4625" w:hanging="1080"/>
      </w:pPr>
      <w:rPr>
        <w:rFonts w:hint="default"/>
        <w:b/>
        <w:color w:val="auto"/>
      </w:rPr>
    </w:lvl>
    <w:lvl w:ilvl="6">
      <w:start w:val="1"/>
      <w:numFmt w:val="decimal"/>
      <w:lvlText w:val="%1.%2.%3.%4.%5.%6.%7."/>
      <w:lvlJc w:val="left"/>
      <w:pPr>
        <w:ind w:left="5694" w:hanging="1440"/>
      </w:pPr>
      <w:rPr>
        <w:rFonts w:hint="default"/>
        <w:b/>
        <w:color w:val="auto"/>
      </w:rPr>
    </w:lvl>
    <w:lvl w:ilvl="7">
      <w:start w:val="1"/>
      <w:numFmt w:val="decimal"/>
      <w:lvlText w:val="%1.%2.%3.%4.%5.%6.%7.%8."/>
      <w:lvlJc w:val="left"/>
      <w:pPr>
        <w:ind w:left="6403" w:hanging="1440"/>
      </w:pPr>
      <w:rPr>
        <w:rFonts w:hint="default"/>
        <w:b/>
        <w:color w:val="auto"/>
      </w:rPr>
    </w:lvl>
    <w:lvl w:ilvl="8">
      <w:start w:val="1"/>
      <w:numFmt w:val="decimal"/>
      <w:lvlText w:val="%1.%2.%3.%4.%5.%6.%7.%8.%9."/>
      <w:lvlJc w:val="left"/>
      <w:pPr>
        <w:ind w:left="7472" w:hanging="1800"/>
      </w:pPr>
      <w:rPr>
        <w:rFonts w:hint="default"/>
        <w:b/>
        <w:color w:val="auto"/>
      </w:rPr>
    </w:lvl>
  </w:abstractNum>
  <w:abstractNum w:abstractNumId="9">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2">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76834600"/>
    <w:multiLevelType w:val="hybridMultilevel"/>
    <w:tmpl w:val="BF780BCA"/>
    <w:lvl w:ilvl="0" w:tplc="BF641AEC">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4"/>
  </w:num>
  <w:num w:numId="3">
    <w:abstractNumId w:val="12"/>
  </w:num>
  <w:num w:numId="4">
    <w:abstractNumId w:val="7"/>
  </w:num>
  <w:num w:numId="5">
    <w:abstractNumId w:val="3"/>
  </w:num>
  <w:num w:numId="6">
    <w:abstractNumId w:val="0"/>
  </w:num>
  <w:num w:numId="7">
    <w:abstractNumId w:val="11"/>
  </w:num>
  <w:num w:numId="8">
    <w:abstractNumId w:val="2"/>
  </w:num>
  <w:num w:numId="9">
    <w:abstractNumId w:val="9"/>
  </w:num>
  <w:num w:numId="10">
    <w:abstractNumId w:val="1"/>
  </w:num>
  <w:num w:numId="11">
    <w:abstractNumId w:val="10"/>
  </w:num>
  <w:num w:numId="12">
    <w:abstractNumId w:val="14"/>
  </w:num>
  <w:num w:numId="13">
    <w:abstractNumId w:val="8"/>
  </w:num>
  <w:num w:numId="14">
    <w:abstractNumId w:val="5"/>
  </w:num>
  <w:num w:numId="15">
    <w:abstractNumId w:val="6"/>
  </w:num>
  <w:num w:numId="16">
    <w:abstractNumId w:val="15"/>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9218"/>
  </w:hdrShapeDefaults>
  <w:footnotePr>
    <w:footnote w:id="0"/>
    <w:footnote w:id="1"/>
  </w:footnotePr>
  <w:endnotePr>
    <w:endnote w:id="0"/>
    <w:endnote w:id="1"/>
  </w:endnotePr>
  <w:compat/>
  <w:rsids>
    <w:rsidRoot w:val="0082217F"/>
    <w:rsid w:val="0000394E"/>
    <w:rsid w:val="00004A33"/>
    <w:rsid w:val="000079C3"/>
    <w:rsid w:val="00007F70"/>
    <w:rsid w:val="000112BC"/>
    <w:rsid w:val="00011EE3"/>
    <w:rsid w:val="00012082"/>
    <w:rsid w:val="00012459"/>
    <w:rsid w:val="000179F8"/>
    <w:rsid w:val="00021F15"/>
    <w:rsid w:val="000274BC"/>
    <w:rsid w:val="000310CB"/>
    <w:rsid w:val="00042069"/>
    <w:rsid w:val="00064407"/>
    <w:rsid w:val="0007128F"/>
    <w:rsid w:val="00083B9B"/>
    <w:rsid w:val="0008627A"/>
    <w:rsid w:val="0008639E"/>
    <w:rsid w:val="0008772C"/>
    <w:rsid w:val="00087B5D"/>
    <w:rsid w:val="00087CF5"/>
    <w:rsid w:val="000936BD"/>
    <w:rsid w:val="00095EB2"/>
    <w:rsid w:val="00095EBD"/>
    <w:rsid w:val="00095EC1"/>
    <w:rsid w:val="000A0EFF"/>
    <w:rsid w:val="000A13D5"/>
    <w:rsid w:val="000A17B0"/>
    <w:rsid w:val="000A3529"/>
    <w:rsid w:val="000A41FA"/>
    <w:rsid w:val="000A4B35"/>
    <w:rsid w:val="000A54E1"/>
    <w:rsid w:val="000A6952"/>
    <w:rsid w:val="000A796E"/>
    <w:rsid w:val="000B06F4"/>
    <w:rsid w:val="000B4F66"/>
    <w:rsid w:val="000B5B5D"/>
    <w:rsid w:val="000B6521"/>
    <w:rsid w:val="000B7B54"/>
    <w:rsid w:val="000C3AB8"/>
    <w:rsid w:val="000C5DE0"/>
    <w:rsid w:val="000D4FB5"/>
    <w:rsid w:val="000D6D2B"/>
    <w:rsid w:val="000E2D3D"/>
    <w:rsid w:val="000E2D5E"/>
    <w:rsid w:val="000E5DF0"/>
    <w:rsid w:val="000E6DD2"/>
    <w:rsid w:val="000E6DE9"/>
    <w:rsid w:val="000F19BA"/>
    <w:rsid w:val="000F33E9"/>
    <w:rsid w:val="000F419D"/>
    <w:rsid w:val="000F5587"/>
    <w:rsid w:val="00100F1D"/>
    <w:rsid w:val="0010264D"/>
    <w:rsid w:val="001029C2"/>
    <w:rsid w:val="00103178"/>
    <w:rsid w:val="0011295E"/>
    <w:rsid w:val="00115C97"/>
    <w:rsid w:val="00117DB9"/>
    <w:rsid w:val="001244C3"/>
    <w:rsid w:val="0013186F"/>
    <w:rsid w:val="00132B46"/>
    <w:rsid w:val="00134858"/>
    <w:rsid w:val="00135CE3"/>
    <w:rsid w:val="00137F0D"/>
    <w:rsid w:val="00144EE1"/>
    <w:rsid w:val="00152D91"/>
    <w:rsid w:val="00155BB4"/>
    <w:rsid w:val="0016297B"/>
    <w:rsid w:val="00163473"/>
    <w:rsid w:val="00164F90"/>
    <w:rsid w:val="00165700"/>
    <w:rsid w:val="001718B9"/>
    <w:rsid w:val="00171FB9"/>
    <w:rsid w:val="00173CD4"/>
    <w:rsid w:val="00173DEB"/>
    <w:rsid w:val="001773A8"/>
    <w:rsid w:val="00177C13"/>
    <w:rsid w:val="00180071"/>
    <w:rsid w:val="00181183"/>
    <w:rsid w:val="0018446A"/>
    <w:rsid w:val="00187560"/>
    <w:rsid w:val="001944D3"/>
    <w:rsid w:val="00196996"/>
    <w:rsid w:val="00197F9A"/>
    <w:rsid w:val="001A38DD"/>
    <w:rsid w:val="001A6B4D"/>
    <w:rsid w:val="001A723D"/>
    <w:rsid w:val="001C3496"/>
    <w:rsid w:val="001C3659"/>
    <w:rsid w:val="001C3A1E"/>
    <w:rsid w:val="001F3287"/>
    <w:rsid w:val="001F38D5"/>
    <w:rsid w:val="001F47BF"/>
    <w:rsid w:val="001F7412"/>
    <w:rsid w:val="002003DB"/>
    <w:rsid w:val="002005BD"/>
    <w:rsid w:val="00200AFE"/>
    <w:rsid w:val="00200BCC"/>
    <w:rsid w:val="00207F28"/>
    <w:rsid w:val="00214055"/>
    <w:rsid w:val="00217CBC"/>
    <w:rsid w:val="002221E1"/>
    <w:rsid w:val="00223530"/>
    <w:rsid w:val="00223558"/>
    <w:rsid w:val="00227CF6"/>
    <w:rsid w:val="00235942"/>
    <w:rsid w:val="00235CC4"/>
    <w:rsid w:val="002415E0"/>
    <w:rsid w:val="00246043"/>
    <w:rsid w:val="0024748B"/>
    <w:rsid w:val="00247667"/>
    <w:rsid w:val="00250BEC"/>
    <w:rsid w:val="002513D8"/>
    <w:rsid w:val="00252C9A"/>
    <w:rsid w:val="0025322E"/>
    <w:rsid w:val="002608A2"/>
    <w:rsid w:val="0026104A"/>
    <w:rsid w:val="00261A98"/>
    <w:rsid w:val="002634CE"/>
    <w:rsid w:val="00270B26"/>
    <w:rsid w:val="00280ABA"/>
    <w:rsid w:val="00284E57"/>
    <w:rsid w:val="00286EA2"/>
    <w:rsid w:val="002879BA"/>
    <w:rsid w:val="00290CA1"/>
    <w:rsid w:val="00291E7B"/>
    <w:rsid w:val="002945C8"/>
    <w:rsid w:val="002A19FA"/>
    <w:rsid w:val="002A400A"/>
    <w:rsid w:val="002A538D"/>
    <w:rsid w:val="002C4B17"/>
    <w:rsid w:val="002C75C7"/>
    <w:rsid w:val="002D49B6"/>
    <w:rsid w:val="002E5A9A"/>
    <w:rsid w:val="002E64F6"/>
    <w:rsid w:val="002E6F96"/>
    <w:rsid w:val="002E752C"/>
    <w:rsid w:val="002F03DF"/>
    <w:rsid w:val="002F1408"/>
    <w:rsid w:val="002F72AB"/>
    <w:rsid w:val="0030202C"/>
    <w:rsid w:val="00303406"/>
    <w:rsid w:val="0030728C"/>
    <w:rsid w:val="0031061A"/>
    <w:rsid w:val="00310E7E"/>
    <w:rsid w:val="00312533"/>
    <w:rsid w:val="00314663"/>
    <w:rsid w:val="003172EE"/>
    <w:rsid w:val="0032315D"/>
    <w:rsid w:val="00324B82"/>
    <w:rsid w:val="00326B77"/>
    <w:rsid w:val="003271B8"/>
    <w:rsid w:val="00332233"/>
    <w:rsid w:val="003369AE"/>
    <w:rsid w:val="00340F33"/>
    <w:rsid w:val="00343F5D"/>
    <w:rsid w:val="00347551"/>
    <w:rsid w:val="003520FD"/>
    <w:rsid w:val="00356292"/>
    <w:rsid w:val="003649A3"/>
    <w:rsid w:val="003664B6"/>
    <w:rsid w:val="00370FC4"/>
    <w:rsid w:val="00372DD2"/>
    <w:rsid w:val="0037624A"/>
    <w:rsid w:val="00376544"/>
    <w:rsid w:val="00376830"/>
    <w:rsid w:val="00381F0B"/>
    <w:rsid w:val="00392EEE"/>
    <w:rsid w:val="0039578D"/>
    <w:rsid w:val="00395A9E"/>
    <w:rsid w:val="003A0480"/>
    <w:rsid w:val="003A4C71"/>
    <w:rsid w:val="003B060B"/>
    <w:rsid w:val="003B4577"/>
    <w:rsid w:val="003B46DB"/>
    <w:rsid w:val="003B6459"/>
    <w:rsid w:val="003B7149"/>
    <w:rsid w:val="003B7C0D"/>
    <w:rsid w:val="003C50D0"/>
    <w:rsid w:val="003E3944"/>
    <w:rsid w:val="003E53A2"/>
    <w:rsid w:val="003E679E"/>
    <w:rsid w:val="003F2DBF"/>
    <w:rsid w:val="003F46FC"/>
    <w:rsid w:val="003F6821"/>
    <w:rsid w:val="003F7CE2"/>
    <w:rsid w:val="003F7D5F"/>
    <w:rsid w:val="00400709"/>
    <w:rsid w:val="00412812"/>
    <w:rsid w:val="00412DCD"/>
    <w:rsid w:val="004156BF"/>
    <w:rsid w:val="004211E4"/>
    <w:rsid w:val="00421B42"/>
    <w:rsid w:val="00421DCE"/>
    <w:rsid w:val="004229AC"/>
    <w:rsid w:val="00433CDF"/>
    <w:rsid w:val="00437EDC"/>
    <w:rsid w:val="00443FB5"/>
    <w:rsid w:val="0044451D"/>
    <w:rsid w:val="00453ED1"/>
    <w:rsid w:val="00456D18"/>
    <w:rsid w:val="0045771E"/>
    <w:rsid w:val="00457DBB"/>
    <w:rsid w:val="004603A3"/>
    <w:rsid w:val="004626BE"/>
    <w:rsid w:val="004722A0"/>
    <w:rsid w:val="004806A0"/>
    <w:rsid w:val="004809D9"/>
    <w:rsid w:val="00487894"/>
    <w:rsid w:val="00493065"/>
    <w:rsid w:val="00494B4A"/>
    <w:rsid w:val="00494CA5"/>
    <w:rsid w:val="004A1B5A"/>
    <w:rsid w:val="004A715C"/>
    <w:rsid w:val="004A7CA8"/>
    <w:rsid w:val="004B0E9E"/>
    <w:rsid w:val="004B2C5C"/>
    <w:rsid w:val="004B2C7D"/>
    <w:rsid w:val="004B4175"/>
    <w:rsid w:val="004C2EC8"/>
    <w:rsid w:val="004C3CA8"/>
    <w:rsid w:val="004C66DC"/>
    <w:rsid w:val="004D0C83"/>
    <w:rsid w:val="004D6CDF"/>
    <w:rsid w:val="004E036F"/>
    <w:rsid w:val="004E1592"/>
    <w:rsid w:val="004F030E"/>
    <w:rsid w:val="004F19D7"/>
    <w:rsid w:val="004F60DA"/>
    <w:rsid w:val="00500294"/>
    <w:rsid w:val="00502E27"/>
    <w:rsid w:val="005038E6"/>
    <w:rsid w:val="005052BF"/>
    <w:rsid w:val="00505834"/>
    <w:rsid w:val="0051713F"/>
    <w:rsid w:val="0052763B"/>
    <w:rsid w:val="00533319"/>
    <w:rsid w:val="00533582"/>
    <w:rsid w:val="00537C30"/>
    <w:rsid w:val="005438AD"/>
    <w:rsid w:val="00543932"/>
    <w:rsid w:val="00550283"/>
    <w:rsid w:val="005551BB"/>
    <w:rsid w:val="00555790"/>
    <w:rsid w:val="0055753C"/>
    <w:rsid w:val="00562CE2"/>
    <w:rsid w:val="0056478F"/>
    <w:rsid w:val="005648CA"/>
    <w:rsid w:val="00574913"/>
    <w:rsid w:val="0058000F"/>
    <w:rsid w:val="00583426"/>
    <w:rsid w:val="005852C3"/>
    <w:rsid w:val="00585658"/>
    <w:rsid w:val="005857F1"/>
    <w:rsid w:val="00587FF5"/>
    <w:rsid w:val="005905EF"/>
    <w:rsid w:val="00594D59"/>
    <w:rsid w:val="005A07FC"/>
    <w:rsid w:val="005B2AC8"/>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207D"/>
    <w:rsid w:val="006034DE"/>
    <w:rsid w:val="0061235E"/>
    <w:rsid w:val="00615954"/>
    <w:rsid w:val="00620976"/>
    <w:rsid w:val="006229A4"/>
    <w:rsid w:val="00635015"/>
    <w:rsid w:val="00640C5A"/>
    <w:rsid w:val="00650455"/>
    <w:rsid w:val="0065279B"/>
    <w:rsid w:val="00656A72"/>
    <w:rsid w:val="00661BCB"/>
    <w:rsid w:val="00663DF9"/>
    <w:rsid w:val="00665678"/>
    <w:rsid w:val="006672FE"/>
    <w:rsid w:val="0067045C"/>
    <w:rsid w:val="0067255A"/>
    <w:rsid w:val="00673ADD"/>
    <w:rsid w:val="006758CE"/>
    <w:rsid w:val="00677DF5"/>
    <w:rsid w:val="00680EE4"/>
    <w:rsid w:val="0068198B"/>
    <w:rsid w:val="00693608"/>
    <w:rsid w:val="00697D60"/>
    <w:rsid w:val="006A4AF7"/>
    <w:rsid w:val="006A5CE2"/>
    <w:rsid w:val="006A77F8"/>
    <w:rsid w:val="006B011C"/>
    <w:rsid w:val="006B0501"/>
    <w:rsid w:val="006B1F6D"/>
    <w:rsid w:val="006B29DD"/>
    <w:rsid w:val="006C5629"/>
    <w:rsid w:val="006D036B"/>
    <w:rsid w:val="006D3A82"/>
    <w:rsid w:val="006D4C3D"/>
    <w:rsid w:val="006E29B8"/>
    <w:rsid w:val="006E319A"/>
    <w:rsid w:val="006E5130"/>
    <w:rsid w:val="006F239E"/>
    <w:rsid w:val="006F7C5D"/>
    <w:rsid w:val="00701D4A"/>
    <w:rsid w:val="0070724D"/>
    <w:rsid w:val="0071057A"/>
    <w:rsid w:val="007112DA"/>
    <w:rsid w:val="007129CE"/>
    <w:rsid w:val="0072121D"/>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61E7"/>
    <w:rsid w:val="0077014D"/>
    <w:rsid w:val="00770390"/>
    <w:rsid w:val="00774C93"/>
    <w:rsid w:val="00774CB0"/>
    <w:rsid w:val="00781491"/>
    <w:rsid w:val="00783A45"/>
    <w:rsid w:val="00784B56"/>
    <w:rsid w:val="00785307"/>
    <w:rsid w:val="007900D3"/>
    <w:rsid w:val="007A1BB6"/>
    <w:rsid w:val="007A5964"/>
    <w:rsid w:val="007B0B1F"/>
    <w:rsid w:val="007B0D1E"/>
    <w:rsid w:val="007B344B"/>
    <w:rsid w:val="007B4E02"/>
    <w:rsid w:val="007B5CC1"/>
    <w:rsid w:val="007B619A"/>
    <w:rsid w:val="007B65C6"/>
    <w:rsid w:val="007B6DA2"/>
    <w:rsid w:val="007B7911"/>
    <w:rsid w:val="007C63D0"/>
    <w:rsid w:val="007C77BE"/>
    <w:rsid w:val="007D050C"/>
    <w:rsid w:val="007D0C4C"/>
    <w:rsid w:val="007D0D8C"/>
    <w:rsid w:val="007D2E71"/>
    <w:rsid w:val="007D4E5D"/>
    <w:rsid w:val="007D61D3"/>
    <w:rsid w:val="007E00E1"/>
    <w:rsid w:val="007E1F34"/>
    <w:rsid w:val="007E2ACA"/>
    <w:rsid w:val="007E5D87"/>
    <w:rsid w:val="007F1FD0"/>
    <w:rsid w:val="00802A37"/>
    <w:rsid w:val="00811910"/>
    <w:rsid w:val="00815CB5"/>
    <w:rsid w:val="0081775B"/>
    <w:rsid w:val="00820155"/>
    <w:rsid w:val="0082217F"/>
    <w:rsid w:val="008221DB"/>
    <w:rsid w:val="00824A07"/>
    <w:rsid w:val="0083014A"/>
    <w:rsid w:val="0083183C"/>
    <w:rsid w:val="0083567F"/>
    <w:rsid w:val="00835E78"/>
    <w:rsid w:val="00851896"/>
    <w:rsid w:val="00857232"/>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A0E73"/>
    <w:rsid w:val="008A14EA"/>
    <w:rsid w:val="008A1F52"/>
    <w:rsid w:val="008A298A"/>
    <w:rsid w:val="008A3434"/>
    <w:rsid w:val="008A492C"/>
    <w:rsid w:val="008A5787"/>
    <w:rsid w:val="008A6342"/>
    <w:rsid w:val="008B7222"/>
    <w:rsid w:val="008C3C0E"/>
    <w:rsid w:val="008D00EF"/>
    <w:rsid w:val="008E19E9"/>
    <w:rsid w:val="008E329E"/>
    <w:rsid w:val="008E444A"/>
    <w:rsid w:val="008E712C"/>
    <w:rsid w:val="008E7C9D"/>
    <w:rsid w:val="008F4F1D"/>
    <w:rsid w:val="0090012C"/>
    <w:rsid w:val="00901CFE"/>
    <w:rsid w:val="00903316"/>
    <w:rsid w:val="0090672D"/>
    <w:rsid w:val="009069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433CC"/>
    <w:rsid w:val="009436C7"/>
    <w:rsid w:val="00943A3D"/>
    <w:rsid w:val="00946EA9"/>
    <w:rsid w:val="00951D9B"/>
    <w:rsid w:val="009559C1"/>
    <w:rsid w:val="0095653B"/>
    <w:rsid w:val="00956668"/>
    <w:rsid w:val="00957653"/>
    <w:rsid w:val="00962AFE"/>
    <w:rsid w:val="009644CA"/>
    <w:rsid w:val="00985111"/>
    <w:rsid w:val="00986EEC"/>
    <w:rsid w:val="00987700"/>
    <w:rsid w:val="00987E61"/>
    <w:rsid w:val="009924AD"/>
    <w:rsid w:val="009A1DFB"/>
    <w:rsid w:val="009A4D9F"/>
    <w:rsid w:val="009A787F"/>
    <w:rsid w:val="009B6A77"/>
    <w:rsid w:val="009B7136"/>
    <w:rsid w:val="009C121E"/>
    <w:rsid w:val="009C2C4C"/>
    <w:rsid w:val="009C5AF6"/>
    <w:rsid w:val="009D709B"/>
    <w:rsid w:val="009E44E8"/>
    <w:rsid w:val="009E57EA"/>
    <w:rsid w:val="009F6FDA"/>
    <w:rsid w:val="00A055DC"/>
    <w:rsid w:val="00A06CD6"/>
    <w:rsid w:val="00A10B16"/>
    <w:rsid w:val="00A10FBD"/>
    <w:rsid w:val="00A12848"/>
    <w:rsid w:val="00A12CBE"/>
    <w:rsid w:val="00A20347"/>
    <w:rsid w:val="00A21972"/>
    <w:rsid w:val="00A21A63"/>
    <w:rsid w:val="00A324EB"/>
    <w:rsid w:val="00A33D52"/>
    <w:rsid w:val="00A35185"/>
    <w:rsid w:val="00A37E46"/>
    <w:rsid w:val="00A43059"/>
    <w:rsid w:val="00A54E6F"/>
    <w:rsid w:val="00A55A51"/>
    <w:rsid w:val="00A63431"/>
    <w:rsid w:val="00A6653D"/>
    <w:rsid w:val="00A679AA"/>
    <w:rsid w:val="00A71768"/>
    <w:rsid w:val="00A73A61"/>
    <w:rsid w:val="00A77FF8"/>
    <w:rsid w:val="00A858FE"/>
    <w:rsid w:val="00A92CA3"/>
    <w:rsid w:val="00A92DA2"/>
    <w:rsid w:val="00A936C2"/>
    <w:rsid w:val="00A94AF6"/>
    <w:rsid w:val="00AA0619"/>
    <w:rsid w:val="00AA1B7A"/>
    <w:rsid w:val="00AA30B8"/>
    <w:rsid w:val="00AA538C"/>
    <w:rsid w:val="00AA5BD1"/>
    <w:rsid w:val="00AA6DDA"/>
    <w:rsid w:val="00AA7F68"/>
    <w:rsid w:val="00AB1C3A"/>
    <w:rsid w:val="00AB3372"/>
    <w:rsid w:val="00AB6F52"/>
    <w:rsid w:val="00AC58B5"/>
    <w:rsid w:val="00AD1AEA"/>
    <w:rsid w:val="00AD32F1"/>
    <w:rsid w:val="00AE4631"/>
    <w:rsid w:val="00AE57D4"/>
    <w:rsid w:val="00AE6F05"/>
    <w:rsid w:val="00AF28AC"/>
    <w:rsid w:val="00AF2BD9"/>
    <w:rsid w:val="00B00D17"/>
    <w:rsid w:val="00B01238"/>
    <w:rsid w:val="00B049BF"/>
    <w:rsid w:val="00B0786A"/>
    <w:rsid w:val="00B07A59"/>
    <w:rsid w:val="00B15148"/>
    <w:rsid w:val="00B20A56"/>
    <w:rsid w:val="00B21841"/>
    <w:rsid w:val="00B25BC4"/>
    <w:rsid w:val="00B4086B"/>
    <w:rsid w:val="00B421C2"/>
    <w:rsid w:val="00B432BF"/>
    <w:rsid w:val="00B4535B"/>
    <w:rsid w:val="00B47A03"/>
    <w:rsid w:val="00B54813"/>
    <w:rsid w:val="00B5795F"/>
    <w:rsid w:val="00B663FB"/>
    <w:rsid w:val="00B7348D"/>
    <w:rsid w:val="00B7450D"/>
    <w:rsid w:val="00B75A33"/>
    <w:rsid w:val="00B773DA"/>
    <w:rsid w:val="00B77C27"/>
    <w:rsid w:val="00B82FA8"/>
    <w:rsid w:val="00B83151"/>
    <w:rsid w:val="00B84FBE"/>
    <w:rsid w:val="00B908BE"/>
    <w:rsid w:val="00B908E8"/>
    <w:rsid w:val="00B97A66"/>
    <w:rsid w:val="00BA16FD"/>
    <w:rsid w:val="00BA3E55"/>
    <w:rsid w:val="00BB40E8"/>
    <w:rsid w:val="00BC02B0"/>
    <w:rsid w:val="00BC07BC"/>
    <w:rsid w:val="00BC1BE2"/>
    <w:rsid w:val="00BC3058"/>
    <w:rsid w:val="00BC51F6"/>
    <w:rsid w:val="00BC7A2E"/>
    <w:rsid w:val="00BD1C92"/>
    <w:rsid w:val="00BD744C"/>
    <w:rsid w:val="00BE320C"/>
    <w:rsid w:val="00BF07DC"/>
    <w:rsid w:val="00BF20DB"/>
    <w:rsid w:val="00BF2E82"/>
    <w:rsid w:val="00BF7FA9"/>
    <w:rsid w:val="00C02D01"/>
    <w:rsid w:val="00C03480"/>
    <w:rsid w:val="00C0458D"/>
    <w:rsid w:val="00C079B1"/>
    <w:rsid w:val="00C10568"/>
    <w:rsid w:val="00C11CA7"/>
    <w:rsid w:val="00C12101"/>
    <w:rsid w:val="00C162D4"/>
    <w:rsid w:val="00C17D5E"/>
    <w:rsid w:val="00C22785"/>
    <w:rsid w:val="00C328C9"/>
    <w:rsid w:val="00C341D6"/>
    <w:rsid w:val="00C35B20"/>
    <w:rsid w:val="00C36BD4"/>
    <w:rsid w:val="00C40043"/>
    <w:rsid w:val="00C455CE"/>
    <w:rsid w:val="00C4573C"/>
    <w:rsid w:val="00C460EE"/>
    <w:rsid w:val="00C471C3"/>
    <w:rsid w:val="00C500FE"/>
    <w:rsid w:val="00C55112"/>
    <w:rsid w:val="00C632F2"/>
    <w:rsid w:val="00C64571"/>
    <w:rsid w:val="00C7085A"/>
    <w:rsid w:val="00C712C3"/>
    <w:rsid w:val="00C7352F"/>
    <w:rsid w:val="00C743DA"/>
    <w:rsid w:val="00C809CD"/>
    <w:rsid w:val="00C81E65"/>
    <w:rsid w:val="00C83797"/>
    <w:rsid w:val="00C87179"/>
    <w:rsid w:val="00C878C8"/>
    <w:rsid w:val="00C95532"/>
    <w:rsid w:val="00CA2C06"/>
    <w:rsid w:val="00CA4094"/>
    <w:rsid w:val="00CA41E9"/>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F71C2"/>
    <w:rsid w:val="00D005AA"/>
    <w:rsid w:val="00D03070"/>
    <w:rsid w:val="00D0680D"/>
    <w:rsid w:val="00D1179D"/>
    <w:rsid w:val="00D132AD"/>
    <w:rsid w:val="00D16112"/>
    <w:rsid w:val="00D170EC"/>
    <w:rsid w:val="00D21459"/>
    <w:rsid w:val="00D234A7"/>
    <w:rsid w:val="00D26616"/>
    <w:rsid w:val="00D266E5"/>
    <w:rsid w:val="00D3146B"/>
    <w:rsid w:val="00D32104"/>
    <w:rsid w:val="00D33FE0"/>
    <w:rsid w:val="00D34A9C"/>
    <w:rsid w:val="00D34AB2"/>
    <w:rsid w:val="00D34BAC"/>
    <w:rsid w:val="00D36405"/>
    <w:rsid w:val="00D3763E"/>
    <w:rsid w:val="00D40AE9"/>
    <w:rsid w:val="00D42432"/>
    <w:rsid w:val="00D43D26"/>
    <w:rsid w:val="00D51783"/>
    <w:rsid w:val="00D54A74"/>
    <w:rsid w:val="00D63987"/>
    <w:rsid w:val="00D67E36"/>
    <w:rsid w:val="00D742DE"/>
    <w:rsid w:val="00D778FA"/>
    <w:rsid w:val="00D77A1B"/>
    <w:rsid w:val="00D825F9"/>
    <w:rsid w:val="00D84816"/>
    <w:rsid w:val="00D86513"/>
    <w:rsid w:val="00D86789"/>
    <w:rsid w:val="00D902F4"/>
    <w:rsid w:val="00D907D5"/>
    <w:rsid w:val="00D91ADA"/>
    <w:rsid w:val="00D93919"/>
    <w:rsid w:val="00D94E86"/>
    <w:rsid w:val="00DA0089"/>
    <w:rsid w:val="00DA2D6C"/>
    <w:rsid w:val="00DA7D58"/>
    <w:rsid w:val="00DB7055"/>
    <w:rsid w:val="00DC04A7"/>
    <w:rsid w:val="00DC1794"/>
    <w:rsid w:val="00DC33AA"/>
    <w:rsid w:val="00DC6D32"/>
    <w:rsid w:val="00DD00E4"/>
    <w:rsid w:val="00DD047D"/>
    <w:rsid w:val="00DD0B43"/>
    <w:rsid w:val="00DD0E74"/>
    <w:rsid w:val="00DD4416"/>
    <w:rsid w:val="00DE1FCA"/>
    <w:rsid w:val="00DE3D24"/>
    <w:rsid w:val="00DE69B6"/>
    <w:rsid w:val="00DE7355"/>
    <w:rsid w:val="00DE7ABE"/>
    <w:rsid w:val="00DF064B"/>
    <w:rsid w:val="00DF0A07"/>
    <w:rsid w:val="00DF1EFC"/>
    <w:rsid w:val="00DF5A57"/>
    <w:rsid w:val="00E04831"/>
    <w:rsid w:val="00E06E2E"/>
    <w:rsid w:val="00E10A30"/>
    <w:rsid w:val="00E10B85"/>
    <w:rsid w:val="00E11C84"/>
    <w:rsid w:val="00E129BC"/>
    <w:rsid w:val="00E17F05"/>
    <w:rsid w:val="00E22BB1"/>
    <w:rsid w:val="00E2393C"/>
    <w:rsid w:val="00E35630"/>
    <w:rsid w:val="00E35BDB"/>
    <w:rsid w:val="00E370AF"/>
    <w:rsid w:val="00E40A99"/>
    <w:rsid w:val="00E40C10"/>
    <w:rsid w:val="00E426F9"/>
    <w:rsid w:val="00E464D0"/>
    <w:rsid w:val="00E517B1"/>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91799"/>
    <w:rsid w:val="00E969F8"/>
    <w:rsid w:val="00EA5B86"/>
    <w:rsid w:val="00EB4BFC"/>
    <w:rsid w:val="00EB4DFB"/>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6054"/>
    <w:rsid w:val="00F10B34"/>
    <w:rsid w:val="00F1150F"/>
    <w:rsid w:val="00F1278D"/>
    <w:rsid w:val="00F12CC6"/>
    <w:rsid w:val="00F1799E"/>
    <w:rsid w:val="00F245D0"/>
    <w:rsid w:val="00F31A64"/>
    <w:rsid w:val="00F323B7"/>
    <w:rsid w:val="00F32FB2"/>
    <w:rsid w:val="00F36E61"/>
    <w:rsid w:val="00F40FD5"/>
    <w:rsid w:val="00F42B0D"/>
    <w:rsid w:val="00F44812"/>
    <w:rsid w:val="00F44ED6"/>
    <w:rsid w:val="00F509BC"/>
    <w:rsid w:val="00F51D4D"/>
    <w:rsid w:val="00F54598"/>
    <w:rsid w:val="00F56026"/>
    <w:rsid w:val="00F64E28"/>
    <w:rsid w:val="00F666EC"/>
    <w:rsid w:val="00F70A68"/>
    <w:rsid w:val="00F716DB"/>
    <w:rsid w:val="00F735C1"/>
    <w:rsid w:val="00F77D1D"/>
    <w:rsid w:val="00F80C94"/>
    <w:rsid w:val="00F876CD"/>
    <w:rsid w:val="00F87CCB"/>
    <w:rsid w:val="00F92178"/>
    <w:rsid w:val="00F94F60"/>
    <w:rsid w:val="00F9569D"/>
    <w:rsid w:val="00FA67F6"/>
    <w:rsid w:val="00FA77B1"/>
    <w:rsid w:val="00FB2082"/>
    <w:rsid w:val="00FB371B"/>
    <w:rsid w:val="00FC1BE0"/>
    <w:rsid w:val="00FC6123"/>
    <w:rsid w:val="00FD01E7"/>
    <w:rsid w:val="00FD0E3A"/>
    <w:rsid w:val="00FD2187"/>
    <w:rsid w:val="00FD541B"/>
    <w:rsid w:val="00FE1961"/>
    <w:rsid w:val="00FE21B6"/>
    <w:rsid w:val="00FE5BA7"/>
    <w:rsid w:val="00FE617C"/>
    <w:rsid w:val="00FE71C4"/>
    <w:rsid w:val="00FE7458"/>
    <w:rsid w:val="00FE7E5F"/>
    <w:rsid w:val="00FF0072"/>
    <w:rsid w:val="00FF37BD"/>
    <w:rsid w:val="00FF5091"/>
    <w:rsid w:val="00FF5FA8"/>
    <w:rsid w:val="00FF61BD"/>
    <w:rsid w:val="00FF6D6C"/>
    <w:rsid w:val="00FF78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footnote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0C94"/>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Этапы,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5"/>
    <w:uiPriority w:val="99"/>
    <w:qFormat/>
    <w:rsid w:val="00851896"/>
    <w:pPr>
      <w:ind w:left="720"/>
      <w:contextualSpacing/>
    </w:pPr>
  </w:style>
  <w:style w:type="table" w:customStyle="1" w:styleId="11">
    <w:name w:val="Сетка таблицы1"/>
    <w:basedOn w:val="a1"/>
    <w:next w:val="a3"/>
    <w:uiPriority w:val="39"/>
    <w:rsid w:val="00A219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
    <w:link w:val="a4"/>
    <w:uiPriority w:val="99"/>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PlainTable3">
    <w:name w:val="Plain Table 3"/>
    <w:basedOn w:val="a1"/>
    <w:uiPriority w:val="43"/>
    <w:rsid w:val="00064407"/>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2">
    <w:name w:val="Неразрешенное упоминание3"/>
    <w:uiPriority w:val="99"/>
    <w:semiHidden/>
    <w:unhideWhenUsed/>
    <w:rsid w:val="00064407"/>
    <w:rPr>
      <w:color w:val="605E5C"/>
      <w:shd w:val="clear" w:color="auto" w:fill="E1DFDD"/>
    </w:rPr>
  </w:style>
  <w:style w:type="table" w:customStyle="1" w:styleId="33">
    <w:name w:val="Сетка таблицы3"/>
    <w:basedOn w:val="a1"/>
    <w:next w:val="a3"/>
    <w:uiPriority w:val="39"/>
    <w:rsid w:val="00064407"/>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2">
    <w:name w:val="Сетка таблицы4"/>
    <w:basedOn w:val="a1"/>
    <w:next w:val="a3"/>
    <w:uiPriority w:val="39"/>
    <w:rsid w:val="0051713F"/>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Знак сноски1"/>
    <w:basedOn w:val="a"/>
    <w:link w:val="af3"/>
    <w:rsid w:val="005D7117"/>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biblio-online.ru/book/9591FADE-F3E5-4F11-9508-AEDC75A0148F" TargetMode="External"/><Relationship Id="rId4" Type="http://schemas.openxmlformats.org/officeDocument/2006/relationships/settings" Target="settings.xml"/><Relationship Id="rId9" Type="http://schemas.openxmlformats.org/officeDocument/2006/relationships/hyperlink" Target="http://www.biblio-online.ru/book/629B66CB-13DF-49AF-B788-CE8D4FD6BBF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782442-A6CA-4834-A402-74C165720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685</Words>
  <Characters>3907</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Тимонина</dc:creator>
  <cp:keywords/>
  <dc:description/>
  <cp:lastModifiedBy>ОльгаК</cp:lastModifiedBy>
  <cp:revision>9</cp:revision>
  <cp:lastPrinted>2023-04-28T08:44:00Z</cp:lastPrinted>
  <dcterms:created xsi:type="dcterms:W3CDTF">2023-06-23T07:04:00Z</dcterms:created>
  <dcterms:modified xsi:type="dcterms:W3CDTF">2023-07-14T13:27:00Z</dcterms:modified>
</cp:coreProperties>
</file>